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6D" w:rsidRPr="00813325" w:rsidRDefault="00C562CA" w:rsidP="00C562CA">
      <w:pPr>
        <w:jc w:val="right"/>
        <w:rPr>
          <w:b/>
        </w:rPr>
      </w:pPr>
      <w:r w:rsidRPr="00813325">
        <w:rPr>
          <w:b/>
        </w:rPr>
        <w:t>Załącznik Nr 1 do Ogłoszenia Wójta Gminy Szczerców</w:t>
      </w:r>
    </w:p>
    <w:p w:rsidR="00C562CA" w:rsidRDefault="00C562CA" w:rsidP="00136CAD">
      <w:pPr>
        <w:jc w:val="right"/>
        <w:rPr>
          <w:sz w:val="22"/>
        </w:rPr>
      </w:pPr>
    </w:p>
    <w:p w:rsidR="00C562CA" w:rsidRDefault="00C562CA" w:rsidP="00136CAD">
      <w:pPr>
        <w:jc w:val="right"/>
        <w:rPr>
          <w:sz w:val="22"/>
        </w:rPr>
      </w:pPr>
    </w:p>
    <w:p w:rsidR="00C562CA" w:rsidRDefault="00C562CA" w:rsidP="00136CAD">
      <w:pPr>
        <w:jc w:val="right"/>
        <w:rPr>
          <w:sz w:val="22"/>
        </w:rPr>
      </w:pPr>
    </w:p>
    <w:p w:rsidR="00C562CA" w:rsidRDefault="00C562CA" w:rsidP="00C562CA">
      <w:pPr>
        <w:jc w:val="center"/>
        <w:rPr>
          <w:b/>
          <w:bCs/>
        </w:rPr>
      </w:pPr>
      <w:r>
        <w:rPr>
          <w:b/>
          <w:bCs/>
        </w:rPr>
        <w:t>PROJEKT</w:t>
      </w:r>
    </w:p>
    <w:p w:rsidR="00C562CA" w:rsidRDefault="00C562CA" w:rsidP="00C562CA">
      <w:pPr>
        <w:jc w:val="center"/>
        <w:rPr>
          <w:b/>
          <w:bCs/>
        </w:rPr>
      </w:pPr>
    </w:p>
    <w:p w:rsidR="00C562CA" w:rsidRDefault="00C562CA" w:rsidP="00C562CA">
      <w:pPr>
        <w:jc w:val="center"/>
        <w:rPr>
          <w:b/>
          <w:bCs/>
        </w:rPr>
      </w:pPr>
      <w:r>
        <w:rPr>
          <w:b/>
          <w:bCs/>
        </w:rPr>
        <w:t>UCHWAŁA NR ……………</w:t>
      </w:r>
    </w:p>
    <w:p w:rsidR="00C562CA" w:rsidRDefault="00C562CA" w:rsidP="00C562CA">
      <w:pPr>
        <w:jc w:val="center"/>
      </w:pPr>
      <w:r>
        <w:rPr>
          <w:b/>
          <w:bCs/>
        </w:rPr>
        <w:t>RADY GMINY SZCZERCÓW</w:t>
      </w:r>
    </w:p>
    <w:p w:rsidR="00C562CA" w:rsidRDefault="00C562CA" w:rsidP="00C562CA">
      <w:pPr>
        <w:jc w:val="center"/>
      </w:pPr>
      <w:r>
        <w:t>z dnia ……………..</w:t>
      </w:r>
    </w:p>
    <w:p w:rsidR="00C562CA" w:rsidRDefault="00C562CA" w:rsidP="00C562CA">
      <w:pPr>
        <w:jc w:val="center"/>
      </w:pPr>
    </w:p>
    <w:p w:rsidR="00C562CA" w:rsidRDefault="00C562CA" w:rsidP="00C562CA">
      <w:pPr>
        <w:jc w:val="center"/>
      </w:pPr>
    </w:p>
    <w:p w:rsidR="00C562CA" w:rsidRDefault="00C562CA" w:rsidP="00C562CA">
      <w:pPr>
        <w:jc w:val="center"/>
        <w:rPr>
          <w:b/>
          <w:bCs/>
        </w:rPr>
      </w:pPr>
      <w:r>
        <w:rPr>
          <w:b/>
          <w:bCs/>
        </w:rPr>
        <w:t>w sprawie uchwalenia Regulaminu utrzymania czystości i porządku na terenie Gminy Szczerców</w:t>
      </w:r>
    </w:p>
    <w:p w:rsidR="00C562CA" w:rsidRDefault="00C562CA" w:rsidP="00C562CA">
      <w:pPr>
        <w:spacing w:line="276" w:lineRule="auto"/>
        <w:rPr>
          <w:b/>
          <w:bCs/>
        </w:rPr>
      </w:pPr>
    </w:p>
    <w:p w:rsidR="00C562CA" w:rsidRDefault="00C562CA" w:rsidP="00C562CA">
      <w:pPr>
        <w:spacing w:line="276" w:lineRule="auto"/>
        <w:rPr>
          <w:b/>
          <w:bCs/>
        </w:rPr>
      </w:pPr>
    </w:p>
    <w:p w:rsidR="00C562CA" w:rsidRDefault="00C562CA" w:rsidP="00C562CA">
      <w:pPr>
        <w:spacing w:line="276" w:lineRule="auto"/>
        <w:ind w:firstLine="708"/>
        <w:jc w:val="both"/>
        <w:rPr>
          <w:b/>
          <w:bCs/>
        </w:rPr>
      </w:pPr>
      <w:r>
        <w:t>Na podstawie art. 18 ust. 2 pkt 15, art. 40 ust. 1 i art. 41 ust. 1 ustawy z dnia 8 marca 1990 r. o samorządzie gminnym (tj. Dz.U. z 2020 r. poz. 713 oraz poz. 1378), art. 4 ust. 1 i 2 ustawy z dnia 13 września 1996 r. o utrzymaniu czystości i porządku w gminach (tj. Dz.U. z 2020 r. poz. 1439 i poz. 2361 oraz Dz. U. z 2019 r. poz. 2020), po zasięgnięciu opinii Państwowego Powiatowego Inspektora Sanitarnego w Bełchatowie, Rada Gminy Szczerców uchwala, co następuje:</w:t>
      </w:r>
    </w:p>
    <w:p w:rsidR="00C562CA" w:rsidRDefault="00C562CA" w:rsidP="00C562CA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§ 1. </w:t>
      </w:r>
      <w:r>
        <w:t>Uchwala się Regulamin utrzymania czystości i porządku na terenie Gminy Szczerców stanowiący załącznik do niniejszej uchwały.</w:t>
      </w:r>
    </w:p>
    <w:p w:rsidR="00C562CA" w:rsidRDefault="00C562CA" w:rsidP="00C562CA">
      <w:pPr>
        <w:spacing w:line="276" w:lineRule="auto"/>
        <w:jc w:val="both"/>
      </w:pPr>
      <w:r>
        <w:rPr>
          <w:b/>
          <w:bCs/>
        </w:rPr>
        <w:t xml:space="preserve">§ 2. </w:t>
      </w:r>
      <w:r>
        <w:t>Z dniem wejścia w życie niniejszej uchwały traci moc</w:t>
      </w:r>
      <w:r>
        <w:rPr>
          <w:b/>
          <w:bCs/>
        </w:rPr>
        <w:t xml:space="preserve"> </w:t>
      </w:r>
      <w:r>
        <w:t xml:space="preserve">uchwała Nr XIX/209/20 Rady Gminy Szczerców z dnia 25 sierpnia 2020 r. w sprawie uchwalenia Regulaminu utrzymania czystości i porządku na terenie Gminy Szczerców </w:t>
      </w:r>
    </w:p>
    <w:p w:rsidR="00C562CA" w:rsidRDefault="00C562CA" w:rsidP="00C562CA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§ 3. </w:t>
      </w:r>
      <w:r>
        <w:t>Wykonanie uchwały powierza się Wójtowi Gminy Szczerców.</w:t>
      </w:r>
    </w:p>
    <w:p w:rsidR="00C562CA" w:rsidRPr="00D45B08" w:rsidRDefault="00C562CA" w:rsidP="00C562C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</w:rPr>
      </w:pPr>
      <w:r>
        <w:rPr>
          <w:b/>
          <w:bCs/>
        </w:rPr>
        <w:t xml:space="preserve">§ 4. </w:t>
      </w:r>
      <w:r w:rsidRPr="00D45B08">
        <w:rPr>
          <w:rFonts w:eastAsia="Times New Roman"/>
          <w:kern w:val="0"/>
        </w:rPr>
        <w:t>Uchwała wchodzi w życie po upływie 14 dni od jej ogłoszenia w Dzienniku Urzędowym</w:t>
      </w:r>
    </w:p>
    <w:p w:rsidR="00C562CA" w:rsidRDefault="00C562CA" w:rsidP="00C562CA">
      <w:pPr>
        <w:spacing w:line="276" w:lineRule="auto"/>
        <w:jc w:val="both"/>
        <w:rPr>
          <w:rFonts w:eastAsia="Times New Roman"/>
          <w:kern w:val="0"/>
        </w:rPr>
      </w:pPr>
      <w:r w:rsidRPr="00D45B08">
        <w:rPr>
          <w:rFonts w:eastAsia="Times New Roman"/>
          <w:kern w:val="0"/>
        </w:rPr>
        <w:t>Województwa Łódzkiego.</w:t>
      </w:r>
    </w:p>
    <w:p w:rsidR="00C562CA" w:rsidRPr="00010555" w:rsidRDefault="00C562CA" w:rsidP="00C562CA">
      <w:pPr>
        <w:spacing w:line="276" w:lineRule="auto"/>
        <w:rPr>
          <w:sz w:val="22"/>
          <w:szCs w:val="22"/>
        </w:rPr>
      </w:pPr>
      <w:r>
        <w:rPr>
          <w:rFonts w:eastAsia="Times New Roman"/>
          <w:kern w:val="0"/>
        </w:rPr>
        <w:br w:type="page"/>
      </w:r>
    </w:p>
    <w:p w:rsidR="00C562CA" w:rsidRDefault="00C562CA" w:rsidP="00C562CA">
      <w:pPr>
        <w:rPr>
          <w:sz w:val="22"/>
        </w:rPr>
      </w:pPr>
    </w:p>
    <w:p w:rsidR="00136CAD" w:rsidRPr="00EF40CF" w:rsidRDefault="00136CAD" w:rsidP="00136CAD">
      <w:pPr>
        <w:jc w:val="right"/>
        <w:rPr>
          <w:sz w:val="22"/>
        </w:rPr>
      </w:pPr>
      <w:r w:rsidRPr="00EF40CF">
        <w:rPr>
          <w:sz w:val="22"/>
        </w:rPr>
        <w:t>Załącznik nr 1</w:t>
      </w:r>
    </w:p>
    <w:p w:rsidR="00136CAD" w:rsidRPr="00EF40CF" w:rsidRDefault="00136CAD" w:rsidP="00136CAD">
      <w:pPr>
        <w:jc w:val="right"/>
        <w:rPr>
          <w:sz w:val="22"/>
        </w:rPr>
      </w:pPr>
      <w:r w:rsidRPr="00EF40CF">
        <w:rPr>
          <w:sz w:val="22"/>
        </w:rPr>
        <w:t xml:space="preserve">do uchwały ……… Rady Gminy Szczerców </w:t>
      </w:r>
    </w:p>
    <w:p w:rsidR="00136CAD" w:rsidRPr="00EF40CF" w:rsidRDefault="00136CAD" w:rsidP="00136CAD">
      <w:pPr>
        <w:jc w:val="right"/>
        <w:rPr>
          <w:sz w:val="22"/>
        </w:rPr>
      </w:pPr>
      <w:r w:rsidRPr="00EF40CF">
        <w:rPr>
          <w:sz w:val="22"/>
        </w:rPr>
        <w:t>z dnia………………..</w:t>
      </w:r>
    </w:p>
    <w:p w:rsidR="00136CAD" w:rsidRDefault="00136CAD" w:rsidP="00136CAD">
      <w:pPr>
        <w:pStyle w:val="Nagwek1"/>
        <w:numPr>
          <w:ilvl w:val="0"/>
          <w:numId w:val="0"/>
        </w:numPr>
        <w:ind w:left="3960"/>
        <w:jc w:val="center"/>
      </w:pPr>
    </w:p>
    <w:p w:rsidR="00136CAD" w:rsidRDefault="00136CAD" w:rsidP="00C34844">
      <w:pPr>
        <w:pStyle w:val="Nagwek1"/>
        <w:ind w:left="432" w:hanging="432"/>
        <w:jc w:val="center"/>
      </w:pPr>
    </w:p>
    <w:p w:rsidR="0060509F" w:rsidRPr="00EF40CF" w:rsidRDefault="00D27458">
      <w:pPr>
        <w:pStyle w:val="Nagwek1"/>
        <w:ind w:left="432" w:hanging="432"/>
        <w:jc w:val="center"/>
        <w:rPr>
          <w:sz w:val="23"/>
          <w:szCs w:val="23"/>
        </w:rPr>
      </w:pPr>
      <w:r w:rsidRPr="00EF40CF">
        <w:rPr>
          <w:sz w:val="23"/>
          <w:szCs w:val="23"/>
        </w:rPr>
        <w:t>REGULAMIN UTRZYMANIA CZYSTOŚCI I PORZĄDKU</w:t>
      </w:r>
    </w:p>
    <w:p w:rsidR="0060509F" w:rsidRPr="00EF40CF" w:rsidRDefault="00D27458">
      <w:pPr>
        <w:pStyle w:val="Nagwek1"/>
        <w:ind w:left="432" w:hanging="432"/>
        <w:jc w:val="center"/>
        <w:rPr>
          <w:sz w:val="23"/>
          <w:szCs w:val="23"/>
        </w:rPr>
      </w:pPr>
      <w:r w:rsidRPr="00EF40CF">
        <w:rPr>
          <w:sz w:val="23"/>
          <w:szCs w:val="23"/>
        </w:rPr>
        <w:t>NA TERENIE GMINY SZCZERCÓW</w:t>
      </w:r>
    </w:p>
    <w:p w:rsidR="0060509F" w:rsidRPr="00EF40CF" w:rsidRDefault="0060509F">
      <w:pPr>
        <w:rPr>
          <w:b/>
          <w:sz w:val="23"/>
          <w:szCs w:val="23"/>
        </w:rPr>
      </w:pPr>
    </w:p>
    <w:p w:rsidR="0060509F" w:rsidRPr="00EF40CF" w:rsidRDefault="0060509F">
      <w:pPr>
        <w:rPr>
          <w:b/>
          <w:sz w:val="23"/>
          <w:szCs w:val="23"/>
        </w:rPr>
      </w:pPr>
    </w:p>
    <w:p w:rsidR="0060509F" w:rsidRPr="00EF40CF" w:rsidRDefault="00D27458" w:rsidP="00853262">
      <w:pPr>
        <w:pStyle w:val="Nagwek2"/>
        <w:numPr>
          <w:ilvl w:val="0"/>
          <w:numId w:val="0"/>
        </w:numPr>
        <w:spacing w:line="276" w:lineRule="auto"/>
        <w:rPr>
          <w:sz w:val="23"/>
          <w:szCs w:val="23"/>
        </w:rPr>
      </w:pPr>
      <w:r w:rsidRPr="00EF40CF">
        <w:rPr>
          <w:sz w:val="23"/>
          <w:szCs w:val="23"/>
        </w:rPr>
        <w:t>Rozdział 1</w:t>
      </w:r>
    </w:p>
    <w:p w:rsidR="0060509F" w:rsidRPr="00EF40CF" w:rsidRDefault="00D27458" w:rsidP="00853262">
      <w:pPr>
        <w:pStyle w:val="Nagwek2"/>
        <w:numPr>
          <w:ilvl w:val="0"/>
          <w:numId w:val="0"/>
        </w:numPr>
        <w:spacing w:line="276" w:lineRule="auto"/>
        <w:rPr>
          <w:sz w:val="23"/>
          <w:szCs w:val="23"/>
        </w:rPr>
      </w:pPr>
      <w:r w:rsidRPr="00EF40CF">
        <w:rPr>
          <w:sz w:val="23"/>
          <w:szCs w:val="23"/>
        </w:rPr>
        <w:t>Postanowienia ogólne</w:t>
      </w:r>
    </w:p>
    <w:p w:rsidR="0060509F" w:rsidRPr="00EF40CF" w:rsidRDefault="0060509F" w:rsidP="00497D95">
      <w:pPr>
        <w:spacing w:line="276" w:lineRule="auto"/>
        <w:jc w:val="both"/>
        <w:rPr>
          <w:sz w:val="23"/>
          <w:szCs w:val="23"/>
        </w:rPr>
      </w:pPr>
    </w:p>
    <w:p w:rsidR="0060509F" w:rsidRPr="00EF40CF" w:rsidRDefault="00D27458" w:rsidP="00497D95">
      <w:pPr>
        <w:spacing w:line="276" w:lineRule="auto"/>
        <w:ind w:left="30" w:hanging="15"/>
        <w:jc w:val="center"/>
        <w:rPr>
          <w:b/>
          <w:sz w:val="23"/>
          <w:szCs w:val="23"/>
        </w:rPr>
      </w:pPr>
      <w:r w:rsidRPr="00EF40CF">
        <w:rPr>
          <w:b/>
          <w:sz w:val="23"/>
          <w:szCs w:val="23"/>
        </w:rPr>
        <w:t>§ 1</w:t>
      </w:r>
    </w:p>
    <w:p w:rsidR="0060509F" w:rsidRDefault="00B50C56" w:rsidP="00111DAA">
      <w:p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EF40CF">
        <w:rPr>
          <w:sz w:val="23"/>
          <w:szCs w:val="23"/>
        </w:rPr>
        <w:tab/>
      </w:r>
      <w:r w:rsidR="00D27458" w:rsidRPr="00EF40CF">
        <w:rPr>
          <w:sz w:val="23"/>
          <w:szCs w:val="23"/>
        </w:rPr>
        <w:t xml:space="preserve">Regulamin ustala szczegółowe zasady dotyczące utrzymania czystości i porządku na terenie nieruchomości </w:t>
      </w:r>
      <w:r w:rsidR="00497D95" w:rsidRPr="00EF40CF">
        <w:rPr>
          <w:sz w:val="23"/>
          <w:szCs w:val="23"/>
        </w:rPr>
        <w:t>położonych</w:t>
      </w:r>
      <w:r w:rsidR="00D27458" w:rsidRPr="00EF40CF">
        <w:rPr>
          <w:sz w:val="23"/>
          <w:szCs w:val="23"/>
        </w:rPr>
        <w:t xml:space="preserve"> w gminie Szczerców</w:t>
      </w:r>
    </w:p>
    <w:p w:rsidR="00E572EA" w:rsidRPr="00EF40CF" w:rsidRDefault="00E572EA" w:rsidP="00497D95">
      <w:pPr>
        <w:spacing w:line="276" w:lineRule="auto"/>
        <w:jc w:val="both"/>
        <w:rPr>
          <w:sz w:val="23"/>
          <w:szCs w:val="23"/>
        </w:rPr>
      </w:pPr>
    </w:p>
    <w:p w:rsidR="0060509F" w:rsidRPr="00EF40CF" w:rsidRDefault="00D27458" w:rsidP="00853262">
      <w:pPr>
        <w:pStyle w:val="Nagwek3"/>
        <w:numPr>
          <w:ilvl w:val="0"/>
          <w:numId w:val="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EF40CF">
        <w:rPr>
          <w:rFonts w:ascii="Times New Roman" w:hAnsi="Times New Roman"/>
          <w:sz w:val="23"/>
          <w:szCs w:val="23"/>
        </w:rPr>
        <w:t>Rozdział 2</w:t>
      </w:r>
    </w:p>
    <w:p w:rsidR="00EF40CF" w:rsidRPr="00EF40CF" w:rsidRDefault="00D27458" w:rsidP="00497D95">
      <w:pPr>
        <w:pStyle w:val="Tekstpodstawowy"/>
        <w:spacing w:after="0" w:line="276" w:lineRule="auto"/>
        <w:jc w:val="center"/>
        <w:rPr>
          <w:b/>
          <w:bCs/>
          <w:sz w:val="23"/>
          <w:szCs w:val="23"/>
        </w:rPr>
      </w:pPr>
      <w:r w:rsidRPr="00EF40CF">
        <w:rPr>
          <w:b/>
          <w:bCs/>
          <w:sz w:val="23"/>
          <w:szCs w:val="23"/>
        </w:rPr>
        <w:tab/>
        <w:t>Wymagania dotyczące utrzymania czystości i porządku na nieruchomościach oraz</w:t>
      </w:r>
      <w:r w:rsidR="00EF40CF" w:rsidRPr="00EF40CF">
        <w:rPr>
          <w:b/>
          <w:bCs/>
          <w:sz w:val="23"/>
          <w:szCs w:val="23"/>
        </w:rPr>
        <w:t xml:space="preserve"> </w:t>
      </w:r>
    </w:p>
    <w:p w:rsidR="0060509F" w:rsidRPr="00EF40CF" w:rsidRDefault="00D27458" w:rsidP="00497D95">
      <w:pPr>
        <w:pStyle w:val="Tekstpodstawowy"/>
        <w:spacing w:after="0" w:line="276" w:lineRule="auto"/>
        <w:jc w:val="center"/>
        <w:rPr>
          <w:b/>
          <w:bCs/>
          <w:sz w:val="23"/>
          <w:szCs w:val="23"/>
        </w:rPr>
      </w:pPr>
      <w:r w:rsidRPr="00EF40CF">
        <w:rPr>
          <w:b/>
          <w:bCs/>
          <w:sz w:val="23"/>
          <w:szCs w:val="23"/>
        </w:rPr>
        <w:tab/>
        <w:t xml:space="preserve">terenach użytku publicznego </w:t>
      </w:r>
    </w:p>
    <w:p w:rsidR="0060509F" w:rsidRPr="00EF40CF" w:rsidRDefault="0060509F" w:rsidP="00497D95">
      <w:pPr>
        <w:autoSpaceDE w:val="0"/>
        <w:spacing w:line="276" w:lineRule="auto"/>
        <w:jc w:val="both"/>
        <w:rPr>
          <w:b/>
          <w:bCs/>
          <w:sz w:val="23"/>
          <w:szCs w:val="23"/>
        </w:rPr>
      </w:pPr>
    </w:p>
    <w:p w:rsidR="0060509F" w:rsidRPr="00EF40CF" w:rsidRDefault="00D27458" w:rsidP="00497D95">
      <w:pPr>
        <w:autoSpaceDE w:val="0"/>
        <w:spacing w:line="276" w:lineRule="auto"/>
        <w:ind w:left="45" w:hanging="15"/>
        <w:jc w:val="center"/>
        <w:rPr>
          <w:b/>
          <w:sz w:val="23"/>
          <w:szCs w:val="23"/>
        </w:rPr>
      </w:pPr>
      <w:r w:rsidRPr="00EF40CF">
        <w:rPr>
          <w:b/>
          <w:sz w:val="23"/>
          <w:szCs w:val="23"/>
        </w:rPr>
        <w:t xml:space="preserve">§ </w:t>
      </w:r>
      <w:r w:rsidR="00E572EA">
        <w:rPr>
          <w:b/>
          <w:sz w:val="23"/>
          <w:szCs w:val="23"/>
        </w:rPr>
        <w:t>2</w:t>
      </w:r>
    </w:p>
    <w:p w:rsidR="00430860" w:rsidRPr="00266571" w:rsidRDefault="00D27458" w:rsidP="00266571">
      <w:pPr>
        <w:numPr>
          <w:ilvl w:val="0"/>
          <w:numId w:val="5"/>
        </w:numPr>
        <w:tabs>
          <w:tab w:val="left" w:pos="433"/>
        </w:tabs>
        <w:autoSpaceDE w:val="0"/>
        <w:spacing w:line="276" w:lineRule="auto"/>
        <w:jc w:val="both"/>
        <w:rPr>
          <w:sz w:val="23"/>
          <w:szCs w:val="23"/>
        </w:rPr>
      </w:pPr>
      <w:r w:rsidRPr="00EF40CF">
        <w:rPr>
          <w:sz w:val="23"/>
          <w:szCs w:val="23"/>
        </w:rPr>
        <w:t>Właściciele nieruchomości są zobowiązani</w:t>
      </w:r>
      <w:r w:rsidR="00266571">
        <w:rPr>
          <w:sz w:val="23"/>
          <w:szCs w:val="23"/>
        </w:rPr>
        <w:t xml:space="preserve"> </w:t>
      </w:r>
      <w:r w:rsidR="000A704E" w:rsidRPr="009B3471">
        <w:rPr>
          <w:sz w:val="23"/>
          <w:szCs w:val="23"/>
        </w:rPr>
        <w:t xml:space="preserve">do bieżącego </w:t>
      </w:r>
      <w:r w:rsidR="00430860" w:rsidRPr="009B3471">
        <w:rPr>
          <w:sz w:val="23"/>
          <w:szCs w:val="23"/>
        </w:rPr>
        <w:t>uprzątania błota, śniegu, lodu i innych zanieczyszczeń z części nieruchomości służących do użytku publicznego</w:t>
      </w:r>
      <w:r w:rsidR="009B3471" w:rsidRPr="009B3471">
        <w:rPr>
          <w:sz w:val="23"/>
          <w:szCs w:val="23"/>
        </w:rPr>
        <w:t>.</w:t>
      </w:r>
    </w:p>
    <w:p w:rsidR="00A23A6D" w:rsidRDefault="00BE4E4B" w:rsidP="00E572EA">
      <w:pPr>
        <w:numPr>
          <w:ilvl w:val="0"/>
          <w:numId w:val="5"/>
        </w:numPr>
        <w:autoSpaceDE w:val="0"/>
        <w:spacing w:line="276" w:lineRule="auto"/>
        <w:jc w:val="both"/>
        <w:rPr>
          <w:sz w:val="23"/>
          <w:szCs w:val="23"/>
        </w:rPr>
      </w:pPr>
      <w:r w:rsidRPr="00EF40CF">
        <w:rPr>
          <w:sz w:val="23"/>
          <w:szCs w:val="23"/>
        </w:rPr>
        <w:t>O</w:t>
      </w:r>
      <w:r w:rsidR="00D27458" w:rsidRPr="00EF40CF">
        <w:rPr>
          <w:sz w:val="23"/>
          <w:szCs w:val="23"/>
        </w:rPr>
        <w:t>bowiązek oczyszczania ze śniegu i lodu winien by</w:t>
      </w:r>
      <w:r w:rsidR="00442EB7" w:rsidRPr="00EF40CF">
        <w:rPr>
          <w:sz w:val="23"/>
          <w:szCs w:val="23"/>
        </w:rPr>
        <w:t>ć realizowany przez odgarnięcie w </w:t>
      </w:r>
      <w:r w:rsidR="00D27458" w:rsidRPr="00EF40CF">
        <w:rPr>
          <w:sz w:val="23"/>
          <w:szCs w:val="23"/>
        </w:rPr>
        <w:t>miejsce nie powodujące zakłóceń w ruchu pieszych i pojazdów</w:t>
      </w:r>
      <w:r w:rsidR="009C00ED">
        <w:rPr>
          <w:sz w:val="23"/>
          <w:szCs w:val="23"/>
        </w:rPr>
        <w:t>.</w:t>
      </w:r>
      <w:r w:rsidR="00D27458" w:rsidRPr="00EF40CF">
        <w:rPr>
          <w:sz w:val="23"/>
          <w:szCs w:val="23"/>
        </w:rPr>
        <w:t xml:space="preserve"> </w:t>
      </w:r>
    </w:p>
    <w:p w:rsidR="00E572EA" w:rsidRPr="00A23A6D" w:rsidRDefault="00E572EA" w:rsidP="00111DAA">
      <w:pPr>
        <w:autoSpaceDE w:val="0"/>
        <w:spacing w:line="276" w:lineRule="auto"/>
        <w:jc w:val="both"/>
        <w:rPr>
          <w:sz w:val="23"/>
          <w:szCs w:val="23"/>
        </w:rPr>
      </w:pPr>
    </w:p>
    <w:p w:rsidR="0060509F" w:rsidRPr="00EF40CF" w:rsidRDefault="00D27458" w:rsidP="00497D95">
      <w:pPr>
        <w:spacing w:line="276" w:lineRule="auto"/>
        <w:ind w:left="30" w:hanging="15"/>
        <w:jc w:val="center"/>
        <w:rPr>
          <w:b/>
          <w:sz w:val="23"/>
          <w:szCs w:val="23"/>
        </w:rPr>
      </w:pPr>
      <w:r w:rsidRPr="00EF40CF">
        <w:rPr>
          <w:b/>
          <w:sz w:val="23"/>
          <w:szCs w:val="23"/>
        </w:rPr>
        <w:t xml:space="preserve">§ </w:t>
      </w:r>
      <w:r w:rsidR="00E572EA">
        <w:rPr>
          <w:b/>
          <w:sz w:val="23"/>
          <w:szCs w:val="23"/>
        </w:rPr>
        <w:t>3</w:t>
      </w:r>
    </w:p>
    <w:p w:rsidR="00353472" w:rsidRPr="00EF40CF" w:rsidRDefault="00D27458" w:rsidP="00F743CE">
      <w:pPr>
        <w:numPr>
          <w:ilvl w:val="0"/>
          <w:numId w:val="23"/>
        </w:numPr>
        <w:spacing w:line="276" w:lineRule="auto"/>
        <w:jc w:val="both"/>
        <w:rPr>
          <w:sz w:val="23"/>
          <w:szCs w:val="23"/>
        </w:rPr>
      </w:pPr>
      <w:r w:rsidRPr="00EF40CF">
        <w:rPr>
          <w:sz w:val="23"/>
          <w:szCs w:val="23"/>
        </w:rPr>
        <w:t>Mycie pojazdów samochodowych poza myjniami może odbywać się jedynie</w:t>
      </w:r>
      <w:r w:rsidR="00FF2C82">
        <w:rPr>
          <w:sz w:val="23"/>
          <w:szCs w:val="23"/>
        </w:rPr>
        <w:t xml:space="preserve"> </w:t>
      </w:r>
      <w:r w:rsidR="00FF2C82" w:rsidRPr="009B3471">
        <w:rPr>
          <w:sz w:val="23"/>
          <w:szCs w:val="23"/>
        </w:rPr>
        <w:t>kiedy</w:t>
      </w:r>
      <w:r w:rsidRPr="009B3471">
        <w:rPr>
          <w:sz w:val="23"/>
          <w:szCs w:val="23"/>
        </w:rPr>
        <w:t xml:space="preserve"> </w:t>
      </w:r>
      <w:r w:rsidR="009B3471" w:rsidRPr="009B3471">
        <w:rPr>
          <w:sz w:val="23"/>
          <w:szCs w:val="23"/>
        </w:rPr>
        <w:t>powstające ścieki odprowadzane zostaną</w:t>
      </w:r>
      <w:r w:rsidRPr="009B3471">
        <w:rPr>
          <w:sz w:val="23"/>
          <w:szCs w:val="23"/>
        </w:rPr>
        <w:t xml:space="preserve"> do kanalizacji</w:t>
      </w:r>
      <w:r w:rsidR="00BA6C9A" w:rsidRPr="009B3471">
        <w:rPr>
          <w:sz w:val="23"/>
          <w:szCs w:val="23"/>
        </w:rPr>
        <w:t xml:space="preserve"> sanitarnej lub </w:t>
      </w:r>
      <w:r w:rsidR="009B3471" w:rsidRPr="009B3471">
        <w:rPr>
          <w:sz w:val="23"/>
          <w:szCs w:val="23"/>
        </w:rPr>
        <w:t>będą gromadzone</w:t>
      </w:r>
      <w:r w:rsidR="00BA6C9A" w:rsidRPr="009B3471">
        <w:rPr>
          <w:sz w:val="23"/>
          <w:szCs w:val="23"/>
        </w:rPr>
        <w:t xml:space="preserve"> </w:t>
      </w:r>
      <w:r w:rsidRPr="009B3471">
        <w:rPr>
          <w:sz w:val="23"/>
          <w:szCs w:val="23"/>
        </w:rPr>
        <w:t>w sposób umożliwiający usunięcie ich zgodnie z wym</w:t>
      </w:r>
      <w:r w:rsidR="009B3471">
        <w:rPr>
          <w:sz w:val="23"/>
          <w:szCs w:val="23"/>
        </w:rPr>
        <w:t>aganiami niniejszego Regulaminu. Ś</w:t>
      </w:r>
      <w:r w:rsidRPr="009B3471">
        <w:rPr>
          <w:sz w:val="23"/>
          <w:szCs w:val="23"/>
        </w:rPr>
        <w:t>cieki</w:t>
      </w:r>
      <w:r w:rsidRPr="00EF40CF">
        <w:rPr>
          <w:sz w:val="23"/>
          <w:szCs w:val="23"/>
        </w:rPr>
        <w:t xml:space="preserve"> takie nie mogą być odprowadzane bezpośrednio do zbiorników wodnych lub do ziemi.</w:t>
      </w:r>
    </w:p>
    <w:p w:rsidR="00E572EA" w:rsidRPr="00111DAA" w:rsidRDefault="00AF10E1" w:rsidP="008C5AB5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sz w:val="23"/>
          <w:szCs w:val="23"/>
        </w:rPr>
      </w:pPr>
      <w:r>
        <w:rPr>
          <w:rFonts w:eastAsia="Times New Roman"/>
          <w:kern w:val="0"/>
          <w:sz w:val="23"/>
          <w:szCs w:val="23"/>
        </w:rPr>
        <w:t>N</w:t>
      </w:r>
      <w:r w:rsidR="00353472" w:rsidRPr="00AF10E1">
        <w:rPr>
          <w:rFonts w:eastAsia="Times New Roman"/>
          <w:kern w:val="0"/>
          <w:sz w:val="23"/>
          <w:szCs w:val="23"/>
        </w:rPr>
        <w:t>aprawy pojazdów samochodowych poza warsztatami naprawczymi mogą być przeprowadzane</w:t>
      </w:r>
      <w:r w:rsidR="000A704E" w:rsidRPr="00AF10E1">
        <w:rPr>
          <w:rFonts w:eastAsia="Times New Roman"/>
          <w:kern w:val="0"/>
          <w:sz w:val="23"/>
          <w:szCs w:val="23"/>
        </w:rPr>
        <w:t xml:space="preserve"> </w:t>
      </w:r>
      <w:r w:rsidR="00E572EA">
        <w:rPr>
          <w:rFonts w:eastAsia="Times New Roman"/>
          <w:kern w:val="0"/>
          <w:sz w:val="23"/>
          <w:szCs w:val="23"/>
        </w:rPr>
        <w:t>w </w:t>
      </w:r>
      <w:r w:rsidR="00353472" w:rsidRPr="00AF10E1">
        <w:rPr>
          <w:rFonts w:eastAsia="Times New Roman"/>
          <w:kern w:val="0"/>
          <w:sz w:val="23"/>
          <w:szCs w:val="23"/>
        </w:rPr>
        <w:t>obrębie nieruchomości, jeżeli nie powodują</w:t>
      </w:r>
      <w:r w:rsidR="000A704E" w:rsidRPr="00AF10E1">
        <w:rPr>
          <w:rFonts w:eastAsia="Times New Roman"/>
          <w:kern w:val="0"/>
          <w:sz w:val="23"/>
          <w:szCs w:val="23"/>
        </w:rPr>
        <w:t xml:space="preserve"> zanieczyszczenia środowiska, a </w:t>
      </w:r>
      <w:r w:rsidR="00E572EA">
        <w:rPr>
          <w:rFonts w:eastAsia="Times New Roman"/>
          <w:kern w:val="0"/>
          <w:sz w:val="23"/>
          <w:szCs w:val="23"/>
        </w:rPr>
        <w:t>zużyte części i </w:t>
      </w:r>
      <w:r w:rsidR="00353472" w:rsidRPr="00AF10E1">
        <w:rPr>
          <w:rFonts w:eastAsia="Times New Roman"/>
          <w:kern w:val="0"/>
          <w:sz w:val="23"/>
          <w:szCs w:val="23"/>
        </w:rPr>
        <w:t>materiały eksploatacyjne będą g</w:t>
      </w:r>
      <w:r w:rsidR="00B23BB3" w:rsidRPr="00AF10E1">
        <w:rPr>
          <w:rFonts w:eastAsia="Times New Roman"/>
          <w:kern w:val="0"/>
          <w:sz w:val="23"/>
          <w:szCs w:val="23"/>
        </w:rPr>
        <w:t>romadzone zgodnie z niniejszym R</w:t>
      </w:r>
      <w:r w:rsidR="00353472" w:rsidRPr="00AF10E1">
        <w:rPr>
          <w:rFonts w:eastAsia="Times New Roman"/>
          <w:kern w:val="0"/>
          <w:sz w:val="23"/>
          <w:szCs w:val="23"/>
        </w:rPr>
        <w:t>egulaminem.</w:t>
      </w:r>
    </w:p>
    <w:p w:rsidR="00E572EA" w:rsidRPr="00EF40CF" w:rsidRDefault="00E572EA" w:rsidP="008C5AB5">
      <w:pPr>
        <w:spacing w:line="276" w:lineRule="auto"/>
        <w:jc w:val="both"/>
        <w:rPr>
          <w:sz w:val="23"/>
          <w:szCs w:val="23"/>
        </w:rPr>
      </w:pPr>
    </w:p>
    <w:p w:rsidR="008C5AB5" w:rsidRPr="00EF40CF" w:rsidRDefault="008C5AB5" w:rsidP="00607F82">
      <w:pPr>
        <w:spacing w:line="276" w:lineRule="auto"/>
        <w:jc w:val="center"/>
        <w:rPr>
          <w:b/>
          <w:sz w:val="23"/>
          <w:szCs w:val="23"/>
        </w:rPr>
      </w:pPr>
      <w:r w:rsidRPr="00EF40CF">
        <w:rPr>
          <w:b/>
          <w:sz w:val="23"/>
          <w:szCs w:val="23"/>
        </w:rPr>
        <w:t>Rozdział 3</w:t>
      </w:r>
    </w:p>
    <w:p w:rsidR="008C5AB5" w:rsidRPr="00EF40CF" w:rsidRDefault="008C5AB5" w:rsidP="008C5AB5">
      <w:pPr>
        <w:spacing w:line="276" w:lineRule="auto"/>
        <w:jc w:val="center"/>
        <w:rPr>
          <w:b/>
          <w:sz w:val="23"/>
          <w:szCs w:val="23"/>
        </w:rPr>
      </w:pPr>
      <w:r w:rsidRPr="00EF40CF">
        <w:rPr>
          <w:b/>
          <w:sz w:val="23"/>
          <w:szCs w:val="23"/>
        </w:rPr>
        <w:t>Warunki gromadzenia odpadów w sposób selektywny</w:t>
      </w:r>
    </w:p>
    <w:p w:rsidR="00607F82" w:rsidRPr="00EF40CF" w:rsidRDefault="00607F82" w:rsidP="008C5AB5">
      <w:pPr>
        <w:spacing w:line="276" w:lineRule="auto"/>
        <w:jc w:val="center"/>
        <w:rPr>
          <w:b/>
          <w:sz w:val="23"/>
          <w:szCs w:val="23"/>
        </w:rPr>
      </w:pPr>
    </w:p>
    <w:p w:rsidR="008C5AB5" w:rsidRPr="00EF40CF" w:rsidRDefault="00607F82" w:rsidP="00607F82">
      <w:pPr>
        <w:spacing w:line="276" w:lineRule="auto"/>
        <w:jc w:val="center"/>
        <w:rPr>
          <w:b/>
          <w:sz w:val="23"/>
          <w:szCs w:val="23"/>
        </w:rPr>
      </w:pPr>
      <w:r w:rsidRPr="00EF40CF">
        <w:rPr>
          <w:b/>
          <w:sz w:val="23"/>
          <w:szCs w:val="23"/>
        </w:rPr>
        <w:t xml:space="preserve">§ </w:t>
      </w:r>
      <w:r w:rsidR="00E572EA">
        <w:rPr>
          <w:b/>
          <w:sz w:val="23"/>
          <w:szCs w:val="23"/>
        </w:rPr>
        <w:t>4</w:t>
      </w:r>
    </w:p>
    <w:p w:rsidR="00C34844" w:rsidRPr="00EF40CF" w:rsidRDefault="008C5AB5" w:rsidP="008C5AB5">
      <w:pPr>
        <w:spacing w:line="276" w:lineRule="auto"/>
        <w:rPr>
          <w:bCs/>
          <w:sz w:val="23"/>
          <w:szCs w:val="23"/>
        </w:rPr>
      </w:pPr>
      <w:r w:rsidRPr="00EF40CF">
        <w:rPr>
          <w:bCs/>
          <w:sz w:val="23"/>
          <w:szCs w:val="23"/>
        </w:rPr>
        <w:t xml:space="preserve">Wymóg selektywnego zbierania odpadów komunalnych uznaje się za spełniony jeśli odpady gromadzone są </w:t>
      </w:r>
      <w:r w:rsidR="00C34844">
        <w:rPr>
          <w:bCs/>
          <w:sz w:val="23"/>
          <w:szCs w:val="23"/>
        </w:rPr>
        <w:t>zgodnie z poniższymi wytycznymi:</w:t>
      </w:r>
    </w:p>
    <w:p w:rsidR="003505DC" w:rsidRDefault="00C1638D" w:rsidP="00F743CE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rPr>
          <w:bCs/>
          <w:sz w:val="22"/>
          <w:szCs w:val="23"/>
        </w:rPr>
      </w:pPr>
      <w:r w:rsidRPr="00C34844">
        <w:rPr>
          <w:bCs/>
          <w:sz w:val="22"/>
          <w:szCs w:val="23"/>
        </w:rPr>
        <w:t xml:space="preserve">do pojemnika/worka żółtego przeznaczonego do gromadzenia odpadów typu </w:t>
      </w:r>
    </w:p>
    <w:p w:rsidR="00E572EA" w:rsidRPr="00111DAA" w:rsidRDefault="00C1638D" w:rsidP="00111DAA">
      <w:pPr>
        <w:widowControl/>
        <w:suppressAutoHyphens w:val="0"/>
        <w:autoSpaceDE w:val="0"/>
        <w:autoSpaceDN w:val="0"/>
        <w:adjustRightInd w:val="0"/>
        <w:spacing w:line="276" w:lineRule="auto"/>
        <w:ind w:left="1070"/>
        <w:rPr>
          <w:b/>
          <w:sz w:val="22"/>
          <w:szCs w:val="23"/>
        </w:rPr>
      </w:pPr>
      <w:r w:rsidRPr="00C34844">
        <w:rPr>
          <w:b/>
          <w:sz w:val="22"/>
          <w:szCs w:val="23"/>
        </w:rPr>
        <w:t>ODPADY OPAKOWANIOWE</w:t>
      </w:r>
      <w:r w:rsidR="003107E2" w:rsidRPr="00C34844">
        <w:rPr>
          <w:b/>
          <w:sz w:val="22"/>
          <w:szCs w:val="23"/>
        </w:rPr>
        <w:t xml:space="preserve"> Z PLASTIKU</w:t>
      </w:r>
      <w:r w:rsidRPr="00C34844">
        <w:rPr>
          <w:b/>
          <w:sz w:val="22"/>
          <w:szCs w:val="23"/>
        </w:rPr>
        <w:t xml:space="preserve"> I METAL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5F0057" w:rsidRPr="008F6D0A" w:rsidTr="005F0057">
        <w:trPr>
          <w:trHeight w:val="20"/>
        </w:trPr>
        <w:tc>
          <w:tcPr>
            <w:tcW w:w="5070" w:type="dxa"/>
            <w:vAlign w:val="center"/>
          </w:tcPr>
          <w:p w:rsidR="005F0057" w:rsidRPr="008F6D0A" w:rsidRDefault="005F0057" w:rsidP="005F005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3"/>
              </w:rPr>
            </w:pPr>
            <w:r w:rsidRPr="008F6D0A">
              <w:rPr>
                <w:b/>
                <w:bCs/>
                <w:sz w:val="22"/>
                <w:szCs w:val="23"/>
              </w:rPr>
              <w:t xml:space="preserve">WRZUCAMY    </w:t>
            </w:r>
          </w:p>
        </w:tc>
        <w:tc>
          <w:tcPr>
            <w:tcW w:w="4536" w:type="dxa"/>
            <w:vAlign w:val="center"/>
          </w:tcPr>
          <w:p w:rsidR="005F0057" w:rsidRPr="008F6D0A" w:rsidRDefault="005F0057" w:rsidP="005F005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3"/>
              </w:rPr>
            </w:pPr>
            <w:r w:rsidRPr="008F6D0A">
              <w:rPr>
                <w:b/>
                <w:bCs/>
                <w:sz w:val="22"/>
                <w:szCs w:val="23"/>
              </w:rPr>
              <w:t xml:space="preserve">NIE WRZUCAMY   </w:t>
            </w:r>
          </w:p>
        </w:tc>
      </w:tr>
      <w:tr w:rsidR="005F0057" w:rsidRPr="008F6D0A" w:rsidTr="005F0057">
        <w:trPr>
          <w:trHeight w:val="20"/>
        </w:trPr>
        <w:tc>
          <w:tcPr>
            <w:tcW w:w="5070" w:type="dxa"/>
            <w:vAlign w:val="center"/>
          </w:tcPr>
          <w:p w:rsidR="005F0057" w:rsidRPr="008F6D0A" w:rsidRDefault="005F0057" w:rsidP="00111DAA">
            <w:pPr>
              <w:widowControl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puste butelki po napojach (zgniecione),</w:t>
            </w:r>
          </w:p>
          <w:p w:rsidR="005F0057" w:rsidRPr="008F6D0A" w:rsidRDefault="005F0057" w:rsidP="00111DAA">
            <w:pPr>
              <w:widowControl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puste opakowania z tworzyw sztucznych,</w:t>
            </w:r>
          </w:p>
          <w:p w:rsidR="005F0057" w:rsidRPr="008F6D0A" w:rsidRDefault="005F0057" w:rsidP="00111DAA">
            <w:pPr>
              <w:widowControl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 xml:space="preserve">puste opakowania wielomateriałowe np. karton po </w:t>
            </w:r>
            <w:r w:rsidRPr="008F6D0A">
              <w:rPr>
                <w:sz w:val="22"/>
                <w:szCs w:val="23"/>
              </w:rPr>
              <w:lastRenderedPageBreak/>
              <w:t>mleku, sokach (zgniecione),</w:t>
            </w:r>
          </w:p>
          <w:p w:rsidR="005F0057" w:rsidRPr="008F6D0A" w:rsidRDefault="005F0057" w:rsidP="00111DAA">
            <w:pPr>
              <w:widowControl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 xml:space="preserve">plastikowe torby, worki, reklamówki i inne folie (niezabrudzone), </w:t>
            </w:r>
          </w:p>
          <w:p w:rsidR="005F0057" w:rsidRPr="008F6D0A" w:rsidRDefault="005F0057" w:rsidP="00111DAA">
            <w:pPr>
              <w:widowControl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metale kolorowe (puszki po napojach i konserwach,</w:t>
            </w:r>
          </w:p>
          <w:p w:rsidR="005F0057" w:rsidRPr="008F6D0A" w:rsidRDefault="005F0057" w:rsidP="00111DAA">
            <w:pPr>
              <w:widowControl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 xml:space="preserve">folię aluminiową niezabrudzoną, </w:t>
            </w:r>
          </w:p>
          <w:p w:rsidR="005F0057" w:rsidRPr="008F6D0A" w:rsidRDefault="005F0057" w:rsidP="00111DAA">
            <w:pPr>
              <w:widowControl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zabawki (zabawki z tworzywa sztucznego, o ile nie są wykonane z trwale połączonych kilku surowców);</w:t>
            </w:r>
          </w:p>
        </w:tc>
        <w:tc>
          <w:tcPr>
            <w:tcW w:w="4536" w:type="dxa"/>
            <w:vAlign w:val="center"/>
          </w:tcPr>
          <w:p w:rsidR="005F0057" w:rsidRPr="008F6D0A" w:rsidRDefault="005F0057" w:rsidP="00111DAA">
            <w:pPr>
              <w:widowControl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/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lastRenderedPageBreak/>
              <w:t>butelek i pojemników z zawartością,</w:t>
            </w:r>
          </w:p>
          <w:p w:rsidR="005F0057" w:rsidRPr="008F6D0A" w:rsidRDefault="005F0057" w:rsidP="00111DAA">
            <w:pPr>
              <w:widowControl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/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zużytych artykułów medycznych,</w:t>
            </w:r>
          </w:p>
          <w:p w:rsidR="005F0057" w:rsidRPr="008F6D0A" w:rsidRDefault="005F0057" w:rsidP="00111DAA">
            <w:pPr>
              <w:widowControl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/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części samochodowych,</w:t>
            </w:r>
          </w:p>
          <w:p w:rsidR="005F0057" w:rsidRPr="008F6D0A" w:rsidRDefault="005F0057" w:rsidP="00111DAA">
            <w:pPr>
              <w:widowControl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/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lastRenderedPageBreak/>
              <w:t>zużytych baterii i akumulatorów,</w:t>
            </w:r>
          </w:p>
          <w:p w:rsidR="005F0057" w:rsidRPr="008F6D0A" w:rsidRDefault="005F0057" w:rsidP="00111DAA">
            <w:pPr>
              <w:widowControl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/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puszek, pojemników po farbach i lakierach,</w:t>
            </w:r>
          </w:p>
          <w:p w:rsidR="005F0057" w:rsidRPr="008F6D0A" w:rsidRDefault="005F0057" w:rsidP="00111DAA">
            <w:pPr>
              <w:widowControl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/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zużytego sprzętu elektrycznego i AGD,</w:t>
            </w:r>
          </w:p>
          <w:p w:rsidR="005F0057" w:rsidRPr="008F6D0A" w:rsidRDefault="005F0057" w:rsidP="00111DAA">
            <w:pPr>
              <w:widowControl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/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tworzyw piankowych, gum, silikonów;</w:t>
            </w:r>
          </w:p>
          <w:p w:rsidR="005F0057" w:rsidRPr="008F6D0A" w:rsidRDefault="005F0057" w:rsidP="00111DAA">
            <w:pPr>
              <w:widowControl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/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ubrań, liści,</w:t>
            </w:r>
          </w:p>
          <w:p w:rsidR="005F0057" w:rsidRPr="008F6D0A" w:rsidRDefault="005F0057" w:rsidP="00111DAA">
            <w:pPr>
              <w:widowControl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/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pieluch jednorazowych (pampersów), podpasek;</w:t>
            </w:r>
          </w:p>
        </w:tc>
      </w:tr>
    </w:tbl>
    <w:p w:rsidR="009577F9" w:rsidRPr="008F6D0A" w:rsidRDefault="009577F9" w:rsidP="008C5AB5">
      <w:pPr>
        <w:spacing w:line="276" w:lineRule="auto"/>
        <w:rPr>
          <w:bCs/>
          <w:sz w:val="22"/>
          <w:szCs w:val="23"/>
        </w:rPr>
      </w:pPr>
    </w:p>
    <w:p w:rsidR="00E572EA" w:rsidRPr="008F6D0A" w:rsidRDefault="00972C0A" w:rsidP="00111DAA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rPr>
          <w:bCs/>
          <w:sz w:val="22"/>
          <w:szCs w:val="23"/>
        </w:rPr>
      </w:pPr>
      <w:r w:rsidRPr="008F6D0A">
        <w:rPr>
          <w:bCs/>
          <w:sz w:val="22"/>
          <w:szCs w:val="23"/>
        </w:rPr>
        <w:t xml:space="preserve">do pojemnika/worka niebieskiego przeznaczonego do gromadzenia odpadów typu </w:t>
      </w:r>
      <w:r w:rsidRPr="008F6D0A">
        <w:rPr>
          <w:b/>
          <w:sz w:val="22"/>
          <w:szCs w:val="23"/>
        </w:rPr>
        <w:t>OPAKOWANIA Z</w:t>
      </w:r>
      <w:r w:rsidRPr="008F6D0A">
        <w:rPr>
          <w:bCs/>
          <w:sz w:val="22"/>
          <w:szCs w:val="23"/>
        </w:rPr>
        <w:t xml:space="preserve"> </w:t>
      </w:r>
      <w:r w:rsidRPr="008F6D0A">
        <w:rPr>
          <w:b/>
          <w:sz w:val="22"/>
          <w:szCs w:val="23"/>
        </w:rPr>
        <w:t>PAPIERU I TEKTURY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5F0057" w:rsidRPr="008F6D0A" w:rsidTr="005F0057">
        <w:trPr>
          <w:trHeight w:val="401"/>
        </w:trPr>
        <w:tc>
          <w:tcPr>
            <w:tcW w:w="5070" w:type="dxa"/>
            <w:vAlign w:val="center"/>
          </w:tcPr>
          <w:p w:rsidR="005F0057" w:rsidRPr="008F6D0A" w:rsidRDefault="005F0057" w:rsidP="005F005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3"/>
              </w:rPr>
            </w:pPr>
            <w:r w:rsidRPr="008F6D0A">
              <w:rPr>
                <w:b/>
                <w:bCs/>
                <w:sz w:val="22"/>
                <w:szCs w:val="23"/>
              </w:rPr>
              <w:t xml:space="preserve">WRZUCAMY    </w:t>
            </w:r>
          </w:p>
        </w:tc>
        <w:tc>
          <w:tcPr>
            <w:tcW w:w="4536" w:type="dxa"/>
            <w:vAlign w:val="center"/>
          </w:tcPr>
          <w:p w:rsidR="005F0057" w:rsidRPr="008F6D0A" w:rsidRDefault="005F0057" w:rsidP="005F005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3"/>
              </w:rPr>
            </w:pPr>
            <w:r w:rsidRPr="008F6D0A">
              <w:rPr>
                <w:b/>
                <w:bCs/>
                <w:sz w:val="22"/>
                <w:szCs w:val="23"/>
              </w:rPr>
              <w:t xml:space="preserve">NIE WRZUCAMY     </w:t>
            </w:r>
          </w:p>
        </w:tc>
      </w:tr>
      <w:tr w:rsidR="005F0057" w:rsidRPr="008F6D0A" w:rsidTr="005F0057">
        <w:tc>
          <w:tcPr>
            <w:tcW w:w="5070" w:type="dxa"/>
            <w:vAlign w:val="center"/>
          </w:tcPr>
          <w:p w:rsidR="005F0057" w:rsidRPr="008F6D0A" w:rsidRDefault="005F0057" w:rsidP="00111DAA">
            <w:pPr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opakowania z papieru, kartonu, tektury (złożone),</w:t>
            </w:r>
          </w:p>
          <w:p w:rsidR="005F0057" w:rsidRPr="008F6D0A" w:rsidRDefault="005F0057" w:rsidP="00111DAA">
            <w:pPr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gazety, czasopisma,</w:t>
            </w:r>
          </w:p>
          <w:p w:rsidR="005F0057" w:rsidRPr="008F6D0A" w:rsidRDefault="005F0057" w:rsidP="00111DAA">
            <w:pPr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katalogi, ulotki,</w:t>
            </w:r>
          </w:p>
          <w:p w:rsidR="005F0057" w:rsidRPr="008F6D0A" w:rsidRDefault="005F0057" w:rsidP="00111DAA">
            <w:pPr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papier, zadrukowane kartki,</w:t>
            </w:r>
          </w:p>
          <w:p w:rsidR="005F0057" w:rsidRPr="008F6D0A" w:rsidRDefault="005F0057" w:rsidP="00111DAA">
            <w:pPr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książki i zeszyty,</w:t>
            </w:r>
          </w:p>
          <w:p w:rsidR="005F0057" w:rsidRPr="008F6D0A" w:rsidRDefault="005F0057" w:rsidP="00111DAA">
            <w:pPr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torebki i worki papierowe,</w:t>
            </w:r>
          </w:p>
          <w:p w:rsidR="005F0057" w:rsidRPr="008F6D0A" w:rsidRDefault="005F0057" w:rsidP="00111DAA">
            <w:pPr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papier pakowy;</w:t>
            </w:r>
          </w:p>
        </w:tc>
        <w:tc>
          <w:tcPr>
            <w:tcW w:w="4536" w:type="dxa"/>
            <w:vAlign w:val="center"/>
          </w:tcPr>
          <w:p w:rsidR="005F0057" w:rsidRPr="008F6D0A" w:rsidRDefault="005F0057" w:rsidP="00111DAA">
            <w:pPr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papieru mocno zabrudzonego lub zatłuszczonego,</w:t>
            </w:r>
          </w:p>
          <w:p w:rsidR="005F0057" w:rsidRPr="008F6D0A" w:rsidRDefault="005F0057" w:rsidP="00111DAA">
            <w:pPr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papieru lakierowanego i powleczonego folią,</w:t>
            </w:r>
          </w:p>
          <w:p w:rsidR="005F0057" w:rsidRPr="008F6D0A" w:rsidRDefault="005F0057" w:rsidP="00111DAA">
            <w:pPr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kartonów po mleku i napojach,</w:t>
            </w:r>
          </w:p>
          <w:p w:rsidR="005F0057" w:rsidRPr="008F6D0A" w:rsidRDefault="005F0057" w:rsidP="00111DAA">
            <w:pPr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pieluch jednorazowych i podpasek,</w:t>
            </w:r>
          </w:p>
          <w:p w:rsidR="005F0057" w:rsidRPr="008F6D0A" w:rsidRDefault="005F0057" w:rsidP="00111DAA">
            <w:pPr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zużytych ręczników kuchennych i chusteczek higienicznych,</w:t>
            </w:r>
          </w:p>
          <w:p w:rsidR="005F0057" w:rsidRPr="008F6D0A" w:rsidRDefault="005F0057" w:rsidP="00111DAA">
            <w:pPr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papierowych worków po nawozach, cemencie i innych materiałach budowlanych,</w:t>
            </w:r>
          </w:p>
          <w:p w:rsidR="005F0057" w:rsidRPr="008F6D0A" w:rsidRDefault="005F0057" w:rsidP="00111DAA">
            <w:pPr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tapet, paragonów;</w:t>
            </w:r>
          </w:p>
        </w:tc>
      </w:tr>
    </w:tbl>
    <w:p w:rsidR="00831245" w:rsidRPr="008F6D0A" w:rsidRDefault="00831245" w:rsidP="008C5AB5">
      <w:pPr>
        <w:spacing w:line="276" w:lineRule="auto"/>
        <w:rPr>
          <w:bCs/>
          <w:sz w:val="22"/>
          <w:szCs w:val="23"/>
        </w:rPr>
      </w:pPr>
    </w:p>
    <w:p w:rsidR="003505DC" w:rsidRPr="008F6D0A" w:rsidRDefault="00136CAD" w:rsidP="00F743CE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rPr>
          <w:bCs/>
          <w:sz w:val="22"/>
          <w:szCs w:val="23"/>
        </w:rPr>
      </w:pPr>
      <w:r w:rsidRPr="008F6D0A">
        <w:rPr>
          <w:bCs/>
          <w:sz w:val="22"/>
          <w:szCs w:val="23"/>
        </w:rPr>
        <w:t xml:space="preserve">do pojemnika/worka zielonego przeznaczonego do gromadzenia odpadów typu </w:t>
      </w:r>
    </w:p>
    <w:p w:rsidR="00E572EA" w:rsidRPr="008F6D0A" w:rsidRDefault="00136CAD" w:rsidP="00111DAA">
      <w:pPr>
        <w:widowControl/>
        <w:suppressAutoHyphens w:val="0"/>
        <w:autoSpaceDE w:val="0"/>
        <w:autoSpaceDN w:val="0"/>
        <w:adjustRightInd w:val="0"/>
        <w:spacing w:line="276" w:lineRule="auto"/>
        <w:ind w:left="1070"/>
        <w:rPr>
          <w:b/>
          <w:sz w:val="22"/>
          <w:szCs w:val="23"/>
        </w:rPr>
      </w:pPr>
      <w:r w:rsidRPr="008F6D0A">
        <w:rPr>
          <w:b/>
          <w:sz w:val="22"/>
          <w:szCs w:val="23"/>
        </w:rPr>
        <w:t>OPAKOWANIA ZE</w:t>
      </w:r>
      <w:r w:rsidRPr="008F6D0A">
        <w:rPr>
          <w:bCs/>
          <w:sz w:val="22"/>
          <w:szCs w:val="23"/>
        </w:rPr>
        <w:t xml:space="preserve"> </w:t>
      </w:r>
      <w:r w:rsidRPr="008F6D0A">
        <w:rPr>
          <w:b/>
          <w:sz w:val="22"/>
          <w:szCs w:val="23"/>
        </w:rPr>
        <w:t>SZKŁA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5F0057" w:rsidRPr="008F6D0A" w:rsidTr="005F0057">
        <w:trPr>
          <w:trHeight w:val="457"/>
        </w:trPr>
        <w:tc>
          <w:tcPr>
            <w:tcW w:w="5070" w:type="dxa"/>
            <w:vAlign w:val="center"/>
          </w:tcPr>
          <w:p w:rsidR="005F0057" w:rsidRPr="008F6D0A" w:rsidRDefault="005F0057" w:rsidP="005F005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3"/>
              </w:rPr>
            </w:pPr>
            <w:r w:rsidRPr="008F6D0A">
              <w:rPr>
                <w:b/>
                <w:bCs/>
                <w:sz w:val="22"/>
                <w:szCs w:val="23"/>
              </w:rPr>
              <w:t xml:space="preserve">WRZUCAMY    </w:t>
            </w:r>
          </w:p>
        </w:tc>
        <w:tc>
          <w:tcPr>
            <w:tcW w:w="4536" w:type="dxa"/>
            <w:vAlign w:val="center"/>
          </w:tcPr>
          <w:p w:rsidR="005F0057" w:rsidRPr="008F6D0A" w:rsidRDefault="005F0057" w:rsidP="005F005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3"/>
              </w:rPr>
            </w:pPr>
            <w:r w:rsidRPr="008F6D0A">
              <w:rPr>
                <w:b/>
                <w:bCs/>
                <w:sz w:val="22"/>
                <w:szCs w:val="23"/>
              </w:rPr>
              <w:t xml:space="preserve">NIE WRZUCAMY     </w:t>
            </w:r>
          </w:p>
        </w:tc>
      </w:tr>
      <w:tr w:rsidR="005F0057" w:rsidRPr="008F6D0A" w:rsidTr="005F0057">
        <w:tc>
          <w:tcPr>
            <w:tcW w:w="5070" w:type="dxa"/>
            <w:vAlign w:val="center"/>
          </w:tcPr>
          <w:p w:rsidR="005F0057" w:rsidRPr="008F6D0A" w:rsidRDefault="005F0057" w:rsidP="00F743CE">
            <w:pPr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czyste opakowania szklane bez zawartości,</w:t>
            </w:r>
          </w:p>
          <w:p w:rsidR="005F0057" w:rsidRPr="008F6D0A" w:rsidRDefault="005F0057" w:rsidP="00F743CE">
            <w:pPr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 xml:space="preserve">butelki, </w:t>
            </w:r>
          </w:p>
          <w:p w:rsidR="005F0057" w:rsidRPr="008F6D0A" w:rsidRDefault="005F0057" w:rsidP="00F743CE">
            <w:pPr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 xml:space="preserve">słoiki, </w:t>
            </w:r>
          </w:p>
          <w:p w:rsidR="005F0057" w:rsidRPr="008F6D0A" w:rsidRDefault="005F0057" w:rsidP="00F743CE">
            <w:pPr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flakony;</w:t>
            </w:r>
          </w:p>
        </w:tc>
        <w:tc>
          <w:tcPr>
            <w:tcW w:w="4536" w:type="dxa"/>
            <w:vAlign w:val="center"/>
          </w:tcPr>
          <w:p w:rsidR="005F0057" w:rsidRPr="008F6D0A" w:rsidRDefault="005F0057" w:rsidP="00F743CE">
            <w:pPr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ceramiki, doniczek, porcelany, kryształów,</w:t>
            </w:r>
          </w:p>
          <w:p w:rsidR="005F0057" w:rsidRPr="008F6D0A" w:rsidRDefault="005F0057" w:rsidP="00F743CE">
            <w:pPr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szkła żaroodpornego,</w:t>
            </w:r>
          </w:p>
          <w:p w:rsidR="005F0057" w:rsidRPr="008F6D0A" w:rsidRDefault="005F0057" w:rsidP="00F743CE">
            <w:pPr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żarówek, świetlówek</w:t>
            </w:r>
            <w:r w:rsidRPr="008F6D0A">
              <w:rPr>
                <w:bCs/>
                <w:sz w:val="22"/>
                <w:szCs w:val="23"/>
              </w:rPr>
              <w:t xml:space="preserve">, </w:t>
            </w:r>
            <w:r w:rsidRPr="008F6D0A">
              <w:rPr>
                <w:sz w:val="22"/>
                <w:szCs w:val="23"/>
              </w:rPr>
              <w:t>reflektorów,</w:t>
            </w:r>
          </w:p>
          <w:p w:rsidR="005F0057" w:rsidRPr="008F6D0A" w:rsidRDefault="005F0057" w:rsidP="00F743CE">
            <w:pPr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opakowań po lekach, rozpuszczalnikach, olejach silnikowych,</w:t>
            </w:r>
          </w:p>
          <w:p w:rsidR="005F0057" w:rsidRPr="008F6D0A" w:rsidRDefault="005F0057" w:rsidP="00F743CE">
            <w:pPr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luster, termometrów,</w:t>
            </w:r>
          </w:p>
          <w:p w:rsidR="005F0057" w:rsidRPr="008F6D0A" w:rsidRDefault="005F0057" w:rsidP="00F743CE">
            <w:pPr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szyb samochodowych, okiennych,</w:t>
            </w:r>
          </w:p>
          <w:p w:rsidR="005F0057" w:rsidRPr="008F6D0A" w:rsidRDefault="005F0057" w:rsidP="00F743CE">
            <w:pPr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stłuczki szklanej;</w:t>
            </w:r>
          </w:p>
        </w:tc>
      </w:tr>
    </w:tbl>
    <w:p w:rsidR="003E7753" w:rsidRPr="008F6D0A" w:rsidRDefault="003E7753" w:rsidP="00E572EA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240" w:line="276" w:lineRule="auto"/>
        <w:rPr>
          <w:bCs/>
          <w:sz w:val="22"/>
          <w:szCs w:val="23"/>
        </w:rPr>
      </w:pPr>
      <w:r w:rsidRPr="008F6D0A">
        <w:rPr>
          <w:bCs/>
          <w:sz w:val="22"/>
          <w:szCs w:val="23"/>
        </w:rPr>
        <w:t xml:space="preserve">do pojemnika/worka brązowego przeznaczonego do gromadzenia odpadów typu </w:t>
      </w:r>
      <w:r w:rsidRPr="008F6D0A">
        <w:rPr>
          <w:b/>
          <w:sz w:val="22"/>
          <w:szCs w:val="23"/>
        </w:rPr>
        <w:t>BIOODPADY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5F0057" w:rsidRPr="008F6D0A" w:rsidTr="005F0057">
        <w:trPr>
          <w:trHeight w:val="569"/>
        </w:trPr>
        <w:tc>
          <w:tcPr>
            <w:tcW w:w="5070" w:type="dxa"/>
            <w:vAlign w:val="center"/>
          </w:tcPr>
          <w:p w:rsidR="005F0057" w:rsidRPr="008F6D0A" w:rsidRDefault="005F0057" w:rsidP="005F005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3"/>
              </w:rPr>
            </w:pPr>
            <w:r w:rsidRPr="008F6D0A">
              <w:rPr>
                <w:b/>
                <w:bCs/>
                <w:sz w:val="22"/>
                <w:szCs w:val="23"/>
              </w:rPr>
              <w:t xml:space="preserve">WRZUCAMY    </w:t>
            </w:r>
          </w:p>
        </w:tc>
        <w:tc>
          <w:tcPr>
            <w:tcW w:w="4536" w:type="dxa"/>
            <w:vAlign w:val="center"/>
          </w:tcPr>
          <w:p w:rsidR="005F0057" w:rsidRPr="008F6D0A" w:rsidRDefault="005F0057" w:rsidP="005F005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3"/>
              </w:rPr>
            </w:pPr>
            <w:r w:rsidRPr="008F6D0A">
              <w:rPr>
                <w:b/>
                <w:bCs/>
                <w:sz w:val="22"/>
                <w:szCs w:val="23"/>
              </w:rPr>
              <w:t xml:space="preserve">NIE WRZUCAMY     </w:t>
            </w:r>
          </w:p>
        </w:tc>
      </w:tr>
      <w:tr w:rsidR="005F0057" w:rsidRPr="008F6D0A" w:rsidTr="005F0057">
        <w:trPr>
          <w:trHeight w:val="2344"/>
        </w:trPr>
        <w:tc>
          <w:tcPr>
            <w:tcW w:w="5070" w:type="dxa"/>
            <w:vAlign w:val="center"/>
          </w:tcPr>
          <w:p w:rsidR="005F0057" w:rsidRPr="008F6D0A" w:rsidRDefault="005F0057" w:rsidP="00F743CE">
            <w:pPr>
              <w:widowControl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lastRenderedPageBreak/>
              <w:t>odpadki warzywne i owocowe (obierki itp.),</w:t>
            </w:r>
          </w:p>
          <w:p w:rsidR="005F0057" w:rsidRPr="008F6D0A" w:rsidRDefault="005F0057" w:rsidP="00F743CE">
            <w:pPr>
              <w:widowControl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drobne gałązki drzew i krzewów,</w:t>
            </w:r>
          </w:p>
          <w:p w:rsidR="005F0057" w:rsidRPr="008F6D0A" w:rsidRDefault="005F0057" w:rsidP="00F743CE">
            <w:pPr>
              <w:widowControl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skoszoną trawę, liście, kwiaty,</w:t>
            </w:r>
          </w:p>
          <w:p w:rsidR="005F0057" w:rsidRPr="008F6D0A" w:rsidRDefault="005F0057" w:rsidP="00F743CE">
            <w:pPr>
              <w:widowControl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trociny i korę drzew,</w:t>
            </w:r>
          </w:p>
          <w:p w:rsidR="005F0057" w:rsidRPr="008F6D0A" w:rsidRDefault="005F0057" w:rsidP="00F743CE">
            <w:pPr>
              <w:widowControl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resztki jedzenia (bez mięs);</w:t>
            </w:r>
          </w:p>
        </w:tc>
        <w:tc>
          <w:tcPr>
            <w:tcW w:w="4536" w:type="dxa"/>
            <w:vAlign w:val="center"/>
          </w:tcPr>
          <w:p w:rsidR="005F0057" w:rsidRPr="008F6D0A" w:rsidRDefault="005F0057" w:rsidP="00F743CE">
            <w:pPr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kości zwierząt,</w:t>
            </w:r>
          </w:p>
          <w:p w:rsidR="005F0057" w:rsidRPr="008F6D0A" w:rsidRDefault="005F0057" w:rsidP="00F743CE">
            <w:pPr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 xml:space="preserve"> resztek mięsa,</w:t>
            </w:r>
          </w:p>
          <w:p w:rsidR="005F0057" w:rsidRPr="008F6D0A" w:rsidRDefault="005F0057" w:rsidP="00F743CE">
            <w:pPr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worków foliowych,</w:t>
            </w:r>
          </w:p>
          <w:p w:rsidR="005F0057" w:rsidRPr="008F6D0A" w:rsidRDefault="005F0057" w:rsidP="00F743CE">
            <w:pPr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odchodów zwierząt,</w:t>
            </w:r>
          </w:p>
          <w:p w:rsidR="005F0057" w:rsidRPr="008F6D0A" w:rsidRDefault="005F0057" w:rsidP="00F743CE">
            <w:pPr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drewna impregnowanego,</w:t>
            </w:r>
          </w:p>
          <w:p w:rsidR="005F0057" w:rsidRPr="008F6D0A" w:rsidRDefault="005F0057" w:rsidP="00F743CE">
            <w:pPr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płyt wiórowych i MDF,</w:t>
            </w:r>
          </w:p>
          <w:p w:rsidR="005F0057" w:rsidRPr="008F6D0A" w:rsidRDefault="005F0057" w:rsidP="00F743CE">
            <w:pPr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3"/>
              </w:rPr>
            </w:pPr>
            <w:r w:rsidRPr="008F6D0A">
              <w:rPr>
                <w:sz w:val="22"/>
                <w:szCs w:val="23"/>
              </w:rPr>
              <w:t>ziemi i kamieni;</w:t>
            </w:r>
          </w:p>
        </w:tc>
      </w:tr>
    </w:tbl>
    <w:p w:rsidR="003E7753" w:rsidRPr="00EF40CF" w:rsidRDefault="00FD75AA" w:rsidP="008B44D1">
      <w:pPr>
        <w:spacing w:line="276" w:lineRule="auto"/>
        <w:jc w:val="both"/>
        <w:rPr>
          <w:rFonts w:eastAsia="Times New Roman"/>
          <w:sz w:val="23"/>
          <w:szCs w:val="23"/>
        </w:rPr>
      </w:pPr>
      <w:r w:rsidRPr="00EF40CF">
        <w:rPr>
          <w:rFonts w:eastAsia="Times New Roman"/>
          <w:sz w:val="23"/>
          <w:szCs w:val="23"/>
        </w:rPr>
        <w:t>Dopuszcza się możliwość gromadzenia w miesiącach listopad – marzec popiołu z gospodarstw domowych w pojemnikach wykorzystywanych poza wskazanym okresem do gromadzenia odpadów ulegających biodegradacji</w:t>
      </w:r>
    </w:p>
    <w:p w:rsidR="00FD75AA" w:rsidRPr="00EF40CF" w:rsidRDefault="00FD75AA" w:rsidP="008B44D1">
      <w:pPr>
        <w:spacing w:line="276" w:lineRule="auto"/>
        <w:jc w:val="both"/>
        <w:rPr>
          <w:sz w:val="23"/>
          <w:szCs w:val="23"/>
        </w:rPr>
      </w:pPr>
    </w:p>
    <w:p w:rsidR="0060509F" w:rsidRPr="00EF40CF" w:rsidRDefault="003E7753" w:rsidP="00F743CE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  <w:r w:rsidRPr="00EF40CF">
        <w:rPr>
          <w:bCs/>
          <w:sz w:val="23"/>
          <w:szCs w:val="23"/>
        </w:rPr>
        <w:t>do pojemnika przeznaczonego do gromadzenia</w:t>
      </w:r>
      <w:r w:rsidR="00853DA7">
        <w:rPr>
          <w:bCs/>
          <w:sz w:val="23"/>
          <w:szCs w:val="23"/>
        </w:rPr>
        <w:t xml:space="preserve"> odpadów</w:t>
      </w:r>
      <w:r w:rsidR="00FD75AA" w:rsidRPr="00EF40CF">
        <w:rPr>
          <w:bCs/>
          <w:sz w:val="23"/>
          <w:szCs w:val="23"/>
        </w:rPr>
        <w:t xml:space="preserve"> pozostałych po segregacji</w:t>
      </w:r>
      <w:r w:rsidRPr="00EF40CF">
        <w:rPr>
          <w:bCs/>
          <w:sz w:val="23"/>
          <w:szCs w:val="23"/>
        </w:rPr>
        <w:t xml:space="preserve"> </w:t>
      </w:r>
      <w:r w:rsidR="00FD75AA" w:rsidRPr="00EF40CF">
        <w:rPr>
          <w:bCs/>
          <w:sz w:val="23"/>
          <w:szCs w:val="23"/>
        </w:rPr>
        <w:t>oznaczonych jako</w:t>
      </w:r>
      <w:r w:rsidRPr="00EF40CF">
        <w:rPr>
          <w:bCs/>
          <w:sz w:val="23"/>
          <w:szCs w:val="23"/>
        </w:rPr>
        <w:t xml:space="preserve"> </w:t>
      </w:r>
      <w:r w:rsidRPr="00EF40CF">
        <w:rPr>
          <w:b/>
          <w:sz w:val="23"/>
          <w:szCs w:val="23"/>
        </w:rPr>
        <w:t xml:space="preserve">ZMIESZANE </w:t>
      </w:r>
      <w:r w:rsidRPr="00EF40CF">
        <w:rPr>
          <w:sz w:val="23"/>
          <w:szCs w:val="23"/>
        </w:rPr>
        <w:t>wrzucamy</w:t>
      </w:r>
      <w:r w:rsidRPr="00EF40CF">
        <w:rPr>
          <w:b/>
          <w:sz w:val="23"/>
          <w:szCs w:val="23"/>
        </w:rPr>
        <w:t xml:space="preserve"> </w:t>
      </w:r>
      <w:r w:rsidRPr="00EF40CF">
        <w:rPr>
          <w:sz w:val="23"/>
          <w:szCs w:val="23"/>
        </w:rPr>
        <w:t>wszystko</w:t>
      </w:r>
      <w:r w:rsidR="00853DA7">
        <w:rPr>
          <w:sz w:val="23"/>
          <w:szCs w:val="23"/>
        </w:rPr>
        <w:t xml:space="preserve"> to, czego nie można odzyskać w </w:t>
      </w:r>
      <w:r w:rsidRPr="00EF40CF">
        <w:rPr>
          <w:sz w:val="23"/>
          <w:szCs w:val="23"/>
        </w:rPr>
        <w:t>procesie recyklingu, z wyłączeniem odpadów niebezpiecznych.</w:t>
      </w:r>
    </w:p>
    <w:p w:rsidR="00853262" w:rsidRPr="00EF40CF" w:rsidRDefault="00853262" w:rsidP="00853262">
      <w:pPr>
        <w:widowControl/>
        <w:suppressAutoHyphens w:val="0"/>
        <w:autoSpaceDE w:val="0"/>
        <w:autoSpaceDN w:val="0"/>
        <w:adjustRightInd w:val="0"/>
        <w:spacing w:line="276" w:lineRule="auto"/>
        <w:ind w:left="1068"/>
        <w:jc w:val="both"/>
        <w:rPr>
          <w:b/>
          <w:sz w:val="23"/>
          <w:szCs w:val="23"/>
        </w:rPr>
      </w:pPr>
    </w:p>
    <w:p w:rsidR="0060509F" w:rsidRPr="00EF40CF" w:rsidRDefault="00D27458" w:rsidP="00853262">
      <w:pPr>
        <w:pStyle w:val="Nagwek2"/>
        <w:numPr>
          <w:ilvl w:val="0"/>
          <w:numId w:val="0"/>
        </w:numPr>
        <w:spacing w:line="276" w:lineRule="auto"/>
        <w:rPr>
          <w:sz w:val="23"/>
          <w:szCs w:val="23"/>
        </w:rPr>
      </w:pPr>
      <w:r w:rsidRPr="00EF40CF">
        <w:rPr>
          <w:sz w:val="23"/>
          <w:szCs w:val="23"/>
        </w:rPr>
        <w:t xml:space="preserve">Rozdział </w:t>
      </w:r>
      <w:r w:rsidR="008C5AB5" w:rsidRPr="00EF40CF">
        <w:rPr>
          <w:sz w:val="23"/>
          <w:szCs w:val="23"/>
        </w:rPr>
        <w:t>4</w:t>
      </w:r>
    </w:p>
    <w:p w:rsidR="00853DA7" w:rsidRDefault="00D27458" w:rsidP="00853262">
      <w:pPr>
        <w:pStyle w:val="Nagwek3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sz w:val="23"/>
          <w:szCs w:val="23"/>
        </w:rPr>
      </w:pPr>
      <w:r w:rsidRPr="00EF40CF">
        <w:rPr>
          <w:rFonts w:ascii="Times New Roman" w:hAnsi="Times New Roman"/>
          <w:sz w:val="23"/>
          <w:szCs w:val="23"/>
        </w:rPr>
        <w:t xml:space="preserve">Wymagania dotyczące utrzymania czystości i porządku na nieruchomościach </w:t>
      </w:r>
    </w:p>
    <w:p w:rsidR="0060509F" w:rsidRPr="00EF40CF" w:rsidRDefault="00D27458" w:rsidP="00853262">
      <w:pPr>
        <w:pStyle w:val="Nagwek3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sz w:val="23"/>
          <w:szCs w:val="23"/>
        </w:rPr>
      </w:pPr>
      <w:r w:rsidRPr="00EF40CF">
        <w:rPr>
          <w:rFonts w:ascii="Times New Roman" w:hAnsi="Times New Roman"/>
          <w:sz w:val="23"/>
          <w:szCs w:val="23"/>
        </w:rPr>
        <w:t>oraz terenach użytku publicznego w zakresie selektywnego zbierania i odbierania odpadów komunalnych</w:t>
      </w:r>
    </w:p>
    <w:p w:rsidR="0060509F" w:rsidRPr="00EF40CF" w:rsidRDefault="0060509F" w:rsidP="00497D95">
      <w:pPr>
        <w:spacing w:line="276" w:lineRule="auto"/>
        <w:jc w:val="center"/>
        <w:rPr>
          <w:sz w:val="23"/>
          <w:szCs w:val="23"/>
        </w:rPr>
      </w:pPr>
    </w:p>
    <w:p w:rsidR="0060509F" w:rsidRPr="00EF40CF" w:rsidRDefault="00D27458" w:rsidP="00497D95">
      <w:pPr>
        <w:spacing w:line="276" w:lineRule="auto"/>
        <w:jc w:val="center"/>
        <w:rPr>
          <w:b/>
          <w:sz w:val="23"/>
          <w:szCs w:val="23"/>
        </w:rPr>
      </w:pPr>
      <w:r w:rsidRPr="00EF40CF">
        <w:rPr>
          <w:b/>
          <w:sz w:val="23"/>
          <w:szCs w:val="23"/>
        </w:rPr>
        <w:t xml:space="preserve">§ </w:t>
      </w:r>
      <w:r w:rsidR="00E572EA">
        <w:rPr>
          <w:b/>
          <w:sz w:val="23"/>
          <w:szCs w:val="23"/>
        </w:rPr>
        <w:t>5</w:t>
      </w:r>
    </w:p>
    <w:p w:rsidR="0060509F" w:rsidRPr="00EF40CF" w:rsidRDefault="00D27458" w:rsidP="00353472">
      <w:pPr>
        <w:spacing w:line="276" w:lineRule="auto"/>
        <w:jc w:val="both"/>
        <w:rPr>
          <w:sz w:val="23"/>
          <w:szCs w:val="23"/>
        </w:rPr>
      </w:pPr>
      <w:r w:rsidRPr="00EF40CF">
        <w:rPr>
          <w:sz w:val="23"/>
          <w:szCs w:val="23"/>
        </w:rPr>
        <w:t>Odpady komunalne powstające na terenie nieruchomo</w:t>
      </w:r>
      <w:r w:rsidR="00A37280" w:rsidRPr="00EF40CF">
        <w:rPr>
          <w:sz w:val="23"/>
          <w:szCs w:val="23"/>
        </w:rPr>
        <w:t>ści gromadzone są w zamkniętych i </w:t>
      </w:r>
      <w:r w:rsidRPr="00EF40CF">
        <w:rPr>
          <w:sz w:val="23"/>
          <w:szCs w:val="23"/>
        </w:rPr>
        <w:t>szczelnych pojemnikach lub kontenerach odpowi</w:t>
      </w:r>
      <w:r w:rsidR="00A37280" w:rsidRPr="00EF40CF">
        <w:rPr>
          <w:sz w:val="23"/>
          <w:szCs w:val="23"/>
        </w:rPr>
        <w:t>adających wymaganiom określonym w </w:t>
      </w:r>
      <w:r w:rsidRPr="00EF40CF">
        <w:rPr>
          <w:sz w:val="23"/>
          <w:szCs w:val="23"/>
        </w:rPr>
        <w:t xml:space="preserve">niniejszym Regulaminie. </w:t>
      </w:r>
    </w:p>
    <w:p w:rsidR="00853262" w:rsidRPr="00EF40CF" w:rsidRDefault="00853262" w:rsidP="00353472">
      <w:pPr>
        <w:spacing w:line="276" w:lineRule="auto"/>
        <w:jc w:val="both"/>
        <w:rPr>
          <w:sz w:val="23"/>
          <w:szCs w:val="23"/>
        </w:rPr>
      </w:pPr>
    </w:p>
    <w:p w:rsidR="0060509F" w:rsidRPr="00EF40CF" w:rsidRDefault="00D27458" w:rsidP="00497D95">
      <w:pPr>
        <w:pStyle w:val="Tekstpodstawowy21"/>
        <w:autoSpaceDE/>
        <w:spacing w:line="276" w:lineRule="auto"/>
        <w:ind w:left="435" w:hanging="420"/>
        <w:jc w:val="center"/>
        <w:rPr>
          <w:b/>
          <w:sz w:val="23"/>
          <w:szCs w:val="23"/>
        </w:rPr>
      </w:pPr>
      <w:r w:rsidRPr="00EF40CF">
        <w:rPr>
          <w:b/>
          <w:sz w:val="23"/>
          <w:szCs w:val="23"/>
        </w:rPr>
        <w:t xml:space="preserve">§ </w:t>
      </w:r>
      <w:r w:rsidR="00E572EA">
        <w:rPr>
          <w:b/>
          <w:sz w:val="23"/>
          <w:szCs w:val="23"/>
        </w:rPr>
        <w:t>6</w:t>
      </w:r>
    </w:p>
    <w:p w:rsidR="0060509F" w:rsidRPr="00EF40CF" w:rsidRDefault="00D27458" w:rsidP="00497D95">
      <w:pPr>
        <w:pStyle w:val="Tekstpodstawowy21"/>
        <w:autoSpaceDE/>
        <w:spacing w:line="276" w:lineRule="auto"/>
        <w:rPr>
          <w:sz w:val="23"/>
          <w:szCs w:val="23"/>
        </w:rPr>
      </w:pPr>
      <w:r w:rsidRPr="00EF40CF">
        <w:rPr>
          <w:sz w:val="23"/>
          <w:szCs w:val="23"/>
        </w:rPr>
        <w:t>Właściciel nieruchomości ma obowiązek prowadzenia se</w:t>
      </w:r>
      <w:r w:rsidR="00831245" w:rsidRPr="00EF40CF">
        <w:rPr>
          <w:sz w:val="23"/>
          <w:szCs w:val="23"/>
        </w:rPr>
        <w:t xml:space="preserve">lektywnej zbiórki następujących </w:t>
      </w:r>
      <w:r w:rsidRPr="00EF40CF">
        <w:rPr>
          <w:sz w:val="23"/>
          <w:szCs w:val="23"/>
        </w:rPr>
        <w:t>rodzajów odpadów:</w:t>
      </w:r>
    </w:p>
    <w:p w:rsidR="0060509F" w:rsidRPr="00EF40CF" w:rsidRDefault="00D27458" w:rsidP="00F743CE">
      <w:pPr>
        <w:pStyle w:val="Tekstpodstawowy21"/>
        <w:numPr>
          <w:ilvl w:val="1"/>
          <w:numId w:val="6"/>
        </w:numPr>
        <w:autoSpaceDE/>
        <w:spacing w:line="276" w:lineRule="auto"/>
        <w:rPr>
          <w:sz w:val="23"/>
          <w:szCs w:val="23"/>
        </w:rPr>
      </w:pPr>
      <w:r w:rsidRPr="00EF40CF">
        <w:rPr>
          <w:sz w:val="23"/>
          <w:szCs w:val="23"/>
        </w:rPr>
        <w:t>papieru i tektury;</w:t>
      </w:r>
    </w:p>
    <w:p w:rsidR="0060509F" w:rsidRPr="00EF40CF" w:rsidRDefault="00D27458" w:rsidP="00F743CE">
      <w:pPr>
        <w:pStyle w:val="Tekstpodstawowy21"/>
        <w:numPr>
          <w:ilvl w:val="1"/>
          <w:numId w:val="6"/>
        </w:numPr>
        <w:autoSpaceDE/>
        <w:spacing w:line="276" w:lineRule="auto"/>
        <w:rPr>
          <w:sz w:val="23"/>
          <w:szCs w:val="23"/>
        </w:rPr>
      </w:pPr>
      <w:r w:rsidRPr="00EF40CF">
        <w:rPr>
          <w:sz w:val="23"/>
          <w:szCs w:val="23"/>
        </w:rPr>
        <w:t>metali;</w:t>
      </w:r>
    </w:p>
    <w:p w:rsidR="0060509F" w:rsidRPr="00EF40CF" w:rsidRDefault="00D27458" w:rsidP="00F743CE">
      <w:pPr>
        <w:pStyle w:val="Tekstpodstawowy21"/>
        <w:numPr>
          <w:ilvl w:val="1"/>
          <w:numId w:val="6"/>
        </w:numPr>
        <w:autoSpaceDE/>
        <w:spacing w:line="276" w:lineRule="auto"/>
        <w:rPr>
          <w:sz w:val="23"/>
          <w:szCs w:val="23"/>
        </w:rPr>
      </w:pPr>
      <w:r w:rsidRPr="00EF40CF">
        <w:rPr>
          <w:sz w:val="23"/>
          <w:szCs w:val="23"/>
        </w:rPr>
        <w:t>tworzyw sztucznych;</w:t>
      </w:r>
    </w:p>
    <w:p w:rsidR="0060509F" w:rsidRPr="00EF40CF" w:rsidRDefault="00D27458" w:rsidP="00F743CE">
      <w:pPr>
        <w:pStyle w:val="Tekstpodstawowy21"/>
        <w:numPr>
          <w:ilvl w:val="1"/>
          <w:numId w:val="6"/>
        </w:numPr>
        <w:autoSpaceDE/>
        <w:spacing w:line="276" w:lineRule="auto"/>
        <w:rPr>
          <w:sz w:val="23"/>
          <w:szCs w:val="23"/>
        </w:rPr>
      </w:pPr>
      <w:r w:rsidRPr="00EF40CF">
        <w:rPr>
          <w:sz w:val="23"/>
          <w:szCs w:val="23"/>
        </w:rPr>
        <w:t>opakowań wielomateriałowych;</w:t>
      </w:r>
    </w:p>
    <w:p w:rsidR="0060509F" w:rsidRPr="00EF40CF" w:rsidRDefault="00D27458" w:rsidP="00F743CE">
      <w:pPr>
        <w:pStyle w:val="Tekstpodstawowy21"/>
        <w:numPr>
          <w:ilvl w:val="1"/>
          <w:numId w:val="6"/>
        </w:numPr>
        <w:autoSpaceDE/>
        <w:spacing w:line="276" w:lineRule="auto"/>
        <w:rPr>
          <w:sz w:val="23"/>
          <w:szCs w:val="23"/>
        </w:rPr>
      </w:pPr>
      <w:r w:rsidRPr="00EF40CF">
        <w:rPr>
          <w:sz w:val="23"/>
          <w:szCs w:val="23"/>
        </w:rPr>
        <w:t>szkła kolorowego i białego;</w:t>
      </w:r>
    </w:p>
    <w:p w:rsidR="0060509F" w:rsidRPr="00EF40CF" w:rsidRDefault="00E00C74" w:rsidP="00F743CE">
      <w:pPr>
        <w:pStyle w:val="Tekstpodstawowy21"/>
        <w:numPr>
          <w:ilvl w:val="1"/>
          <w:numId w:val="6"/>
        </w:numPr>
        <w:autoSpaceDE/>
        <w:spacing w:line="276" w:lineRule="auto"/>
        <w:rPr>
          <w:sz w:val="23"/>
          <w:szCs w:val="23"/>
        </w:rPr>
      </w:pPr>
      <w:r w:rsidRPr="00EF40CF">
        <w:rPr>
          <w:sz w:val="23"/>
          <w:szCs w:val="23"/>
        </w:rPr>
        <w:t>bioodpadów</w:t>
      </w:r>
      <w:r w:rsidR="00D27458" w:rsidRPr="00EF40CF">
        <w:rPr>
          <w:sz w:val="23"/>
          <w:szCs w:val="23"/>
        </w:rPr>
        <w:t>;</w:t>
      </w:r>
    </w:p>
    <w:p w:rsidR="0060509F" w:rsidRPr="00EF40CF" w:rsidRDefault="00D27458" w:rsidP="00F743CE">
      <w:pPr>
        <w:pStyle w:val="Tekstpodstawowy21"/>
        <w:numPr>
          <w:ilvl w:val="1"/>
          <w:numId w:val="6"/>
        </w:numPr>
        <w:tabs>
          <w:tab w:val="left" w:pos="-1500"/>
        </w:tabs>
        <w:autoSpaceDE/>
        <w:spacing w:line="276" w:lineRule="auto"/>
        <w:rPr>
          <w:sz w:val="23"/>
          <w:szCs w:val="23"/>
        </w:rPr>
      </w:pPr>
      <w:r w:rsidRPr="00EF40CF">
        <w:rPr>
          <w:sz w:val="23"/>
          <w:szCs w:val="23"/>
        </w:rPr>
        <w:t>przeterminowanych leków;</w:t>
      </w:r>
    </w:p>
    <w:p w:rsidR="00C1687A" w:rsidRPr="008B44D1" w:rsidRDefault="00C1687A" w:rsidP="00F743CE">
      <w:pPr>
        <w:pStyle w:val="Tekstpodstawowy21"/>
        <w:numPr>
          <w:ilvl w:val="1"/>
          <w:numId w:val="6"/>
        </w:numPr>
        <w:tabs>
          <w:tab w:val="left" w:pos="-1500"/>
        </w:tabs>
        <w:autoSpaceDE/>
        <w:spacing w:line="276" w:lineRule="auto"/>
        <w:rPr>
          <w:sz w:val="22"/>
          <w:szCs w:val="22"/>
        </w:rPr>
      </w:pPr>
      <w:r w:rsidRPr="008B44D1">
        <w:rPr>
          <w:sz w:val="22"/>
          <w:szCs w:val="22"/>
        </w:rPr>
        <w:t>zużytych baterii i akumulatorów;</w:t>
      </w:r>
    </w:p>
    <w:p w:rsidR="0060509F" w:rsidRPr="008B44D1" w:rsidRDefault="00D27458" w:rsidP="00F743CE">
      <w:pPr>
        <w:pStyle w:val="Tekstpodstawowy21"/>
        <w:numPr>
          <w:ilvl w:val="1"/>
          <w:numId w:val="6"/>
        </w:numPr>
        <w:tabs>
          <w:tab w:val="left" w:pos="-1500"/>
        </w:tabs>
        <w:autoSpaceDE/>
        <w:spacing w:line="276" w:lineRule="auto"/>
        <w:rPr>
          <w:sz w:val="22"/>
          <w:szCs w:val="22"/>
        </w:rPr>
      </w:pPr>
      <w:r w:rsidRPr="008B44D1">
        <w:rPr>
          <w:sz w:val="22"/>
          <w:szCs w:val="22"/>
        </w:rPr>
        <w:t>chemikaliów;</w:t>
      </w:r>
    </w:p>
    <w:p w:rsidR="0060509F" w:rsidRPr="008B44D1" w:rsidRDefault="00D27458" w:rsidP="00F743CE">
      <w:pPr>
        <w:pStyle w:val="Tekstpodstawowy21"/>
        <w:numPr>
          <w:ilvl w:val="1"/>
          <w:numId w:val="6"/>
        </w:numPr>
        <w:tabs>
          <w:tab w:val="left" w:pos="-1500"/>
        </w:tabs>
        <w:autoSpaceDE/>
        <w:spacing w:line="276" w:lineRule="auto"/>
        <w:rPr>
          <w:sz w:val="22"/>
          <w:szCs w:val="22"/>
        </w:rPr>
      </w:pPr>
      <w:r w:rsidRPr="008B44D1">
        <w:rPr>
          <w:sz w:val="22"/>
          <w:szCs w:val="22"/>
        </w:rPr>
        <w:t>zużytego sprzętu elektrycznego i elektronicznego;</w:t>
      </w:r>
    </w:p>
    <w:p w:rsidR="0060509F" w:rsidRPr="008B44D1" w:rsidRDefault="00D27458" w:rsidP="00F743CE">
      <w:pPr>
        <w:pStyle w:val="Tekstpodstawowy21"/>
        <w:numPr>
          <w:ilvl w:val="1"/>
          <w:numId w:val="6"/>
        </w:numPr>
        <w:tabs>
          <w:tab w:val="left" w:pos="-1500"/>
        </w:tabs>
        <w:autoSpaceDE/>
        <w:spacing w:line="276" w:lineRule="auto"/>
        <w:rPr>
          <w:sz w:val="22"/>
          <w:szCs w:val="22"/>
        </w:rPr>
      </w:pPr>
      <w:r w:rsidRPr="008B44D1">
        <w:rPr>
          <w:sz w:val="22"/>
          <w:szCs w:val="22"/>
        </w:rPr>
        <w:t>mebli i innych odpadów wielkogabarytowych;</w:t>
      </w:r>
    </w:p>
    <w:p w:rsidR="0060509F" w:rsidRPr="008B44D1" w:rsidRDefault="00D27458" w:rsidP="00F743CE">
      <w:pPr>
        <w:pStyle w:val="Tekstpodstawowy21"/>
        <w:numPr>
          <w:ilvl w:val="1"/>
          <w:numId w:val="6"/>
        </w:numPr>
        <w:tabs>
          <w:tab w:val="left" w:pos="-1500"/>
        </w:tabs>
        <w:autoSpaceDE/>
        <w:spacing w:line="276" w:lineRule="auto"/>
        <w:rPr>
          <w:sz w:val="22"/>
          <w:szCs w:val="22"/>
        </w:rPr>
      </w:pPr>
      <w:r w:rsidRPr="008B44D1">
        <w:rPr>
          <w:sz w:val="22"/>
          <w:szCs w:val="22"/>
        </w:rPr>
        <w:t>odpadów budowlanych i rozbiórkowych;</w:t>
      </w:r>
    </w:p>
    <w:p w:rsidR="00867DB5" w:rsidRPr="008B44D1" w:rsidRDefault="00867DB5" w:rsidP="00F743CE">
      <w:pPr>
        <w:pStyle w:val="Tekstpodstawowy21"/>
        <w:numPr>
          <w:ilvl w:val="1"/>
          <w:numId w:val="6"/>
        </w:numPr>
        <w:tabs>
          <w:tab w:val="left" w:pos="-1500"/>
        </w:tabs>
        <w:autoSpaceDE/>
        <w:spacing w:line="276" w:lineRule="auto"/>
        <w:rPr>
          <w:sz w:val="22"/>
          <w:szCs w:val="22"/>
        </w:rPr>
      </w:pPr>
      <w:r w:rsidRPr="008B44D1">
        <w:rPr>
          <w:sz w:val="22"/>
          <w:szCs w:val="22"/>
        </w:rPr>
        <w:t>odzież</w:t>
      </w:r>
      <w:r w:rsidR="00470D6B" w:rsidRPr="008B44D1">
        <w:rPr>
          <w:sz w:val="22"/>
          <w:szCs w:val="22"/>
        </w:rPr>
        <w:t>y i opakowań</w:t>
      </w:r>
      <w:r w:rsidRPr="008B44D1">
        <w:rPr>
          <w:sz w:val="22"/>
          <w:szCs w:val="22"/>
        </w:rPr>
        <w:t xml:space="preserve"> z tekstyliów,</w:t>
      </w:r>
    </w:p>
    <w:p w:rsidR="00867DB5" w:rsidRPr="008B44D1" w:rsidRDefault="00BE4E4B" w:rsidP="00F743CE">
      <w:pPr>
        <w:pStyle w:val="Tekstpodstawowy21"/>
        <w:numPr>
          <w:ilvl w:val="1"/>
          <w:numId w:val="6"/>
        </w:numPr>
        <w:tabs>
          <w:tab w:val="left" w:pos="-1500"/>
        </w:tabs>
        <w:autoSpaceDE/>
        <w:spacing w:line="276" w:lineRule="auto"/>
        <w:rPr>
          <w:sz w:val="22"/>
          <w:szCs w:val="22"/>
        </w:rPr>
      </w:pPr>
      <w:r w:rsidRPr="008B44D1">
        <w:rPr>
          <w:sz w:val="22"/>
          <w:szCs w:val="22"/>
        </w:rPr>
        <w:t>drewna</w:t>
      </w:r>
      <w:r w:rsidR="00867DB5" w:rsidRPr="008B44D1">
        <w:rPr>
          <w:sz w:val="22"/>
          <w:szCs w:val="22"/>
        </w:rPr>
        <w:t>,</w:t>
      </w:r>
    </w:p>
    <w:p w:rsidR="00624AC4" w:rsidRPr="008B44D1" w:rsidRDefault="00C1400D" w:rsidP="00F743CE">
      <w:pPr>
        <w:pStyle w:val="Tekstpodstawowy21"/>
        <w:numPr>
          <w:ilvl w:val="1"/>
          <w:numId w:val="6"/>
        </w:numPr>
        <w:tabs>
          <w:tab w:val="left" w:pos="-1500"/>
        </w:tabs>
        <w:autoSpaceDE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środków</w:t>
      </w:r>
      <w:r w:rsidR="00624AC4" w:rsidRPr="008B44D1">
        <w:rPr>
          <w:sz w:val="22"/>
          <w:szCs w:val="22"/>
        </w:rPr>
        <w:t xml:space="preserve"> ochrony roślin i opakowania po nich;</w:t>
      </w:r>
    </w:p>
    <w:p w:rsidR="00624AC4" w:rsidRPr="003505DC" w:rsidRDefault="00F05C58" w:rsidP="00F743CE">
      <w:pPr>
        <w:pStyle w:val="Tekstpodstawowy21"/>
        <w:numPr>
          <w:ilvl w:val="1"/>
          <w:numId w:val="6"/>
        </w:numPr>
        <w:tabs>
          <w:tab w:val="left" w:pos="-1500"/>
        </w:tabs>
        <w:autoSpaceDE/>
        <w:spacing w:line="276" w:lineRule="auto"/>
        <w:rPr>
          <w:sz w:val="23"/>
          <w:szCs w:val="23"/>
        </w:rPr>
      </w:pPr>
      <w:r w:rsidRPr="003505DC">
        <w:rPr>
          <w:sz w:val="23"/>
          <w:szCs w:val="23"/>
        </w:rPr>
        <w:t>lamp fluorescencyjnych, w tym świetlówek</w:t>
      </w:r>
      <w:r w:rsidR="00624AC4" w:rsidRPr="003505DC">
        <w:rPr>
          <w:sz w:val="23"/>
          <w:szCs w:val="23"/>
        </w:rPr>
        <w:t>;</w:t>
      </w:r>
    </w:p>
    <w:p w:rsidR="00624AC4" w:rsidRPr="003505DC" w:rsidRDefault="00F05C58" w:rsidP="00F743CE">
      <w:pPr>
        <w:pStyle w:val="Tekstpodstawowy21"/>
        <w:numPr>
          <w:ilvl w:val="1"/>
          <w:numId w:val="6"/>
        </w:numPr>
        <w:tabs>
          <w:tab w:val="left" w:pos="-1500"/>
        </w:tabs>
        <w:autoSpaceDE/>
        <w:spacing w:line="276" w:lineRule="auto"/>
        <w:rPr>
          <w:sz w:val="23"/>
          <w:szCs w:val="23"/>
        </w:rPr>
      </w:pPr>
      <w:r w:rsidRPr="003505DC">
        <w:rPr>
          <w:sz w:val="23"/>
          <w:szCs w:val="23"/>
        </w:rPr>
        <w:t>szkła</w:t>
      </w:r>
      <w:r w:rsidR="00624AC4" w:rsidRPr="003505DC">
        <w:rPr>
          <w:sz w:val="23"/>
          <w:szCs w:val="23"/>
        </w:rPr>
        <w:t xml:space="preserve"> okienne</w:t>
      </w:r>
      <w:r w:rsidRPr="003505DC">
        <w:rPr>
          <w:sz w:val="23"/>
          <w:szCs w:val="23"/>
        </w:rPr>
        <w:t>go</w:t>
      </w:r>
      <w:r w:rsidR="00624AC4" w:rsidRPr="003505DC">
        <w:rPr>
          <w:sz w:val="23"/>
          <w:szCs w:val="23"/>
        </w:rPr>
        <w:t xml:space="preserve"> i drzwiowe</w:t>
      </w:r>
      <w:r w:rsidRPr="003505DC">
        <w:rPr>
          <w:sz w:val="23"/>
          <w:szCs w:val="23"/>
        </w:rPr>
        <w:t>go, papy</w:t>
      </w:r>
      <w:r w:rsidR="00624AC4" w:rsidRPr="003505DC">
        <w:rPr>
          <w:sz w:val="23"/>
          <w:szCs w:val="23"/>
        </w:rPr>
        <w:t>, styropian</w:t>
      </w:r>
      <w:r w:rsidRPr="003505DC">
        <w:rPr>
          <w:sz w:val="23"/>
          <w:szCs w:val="23"/>
        </w:rPr>
        <w:t>u</w:t>
      </w:r>
      <w:r w:rsidR="00624AC4" w:rsidRPr="003505DC">
        <w:rPr>
          <w:sz w:val="23"/>
          <w:szCs w:val="23"/>
        </w:rPr>
        <w:t>;</w:t>
      </w:r>
    </w:p>
    <w:p w:rsidR="002C0A9E" w:rsidRPr="003505DC" w:rsidRDefault="002C0A9E" w:rsidP="00F743CE">
      <w:pPr>
        <w:pStyle w:val="Tekstpodstawowy21"/>
        <w:numPr>
          <w:ilvl w:val="1"/>
          <w:numId w:val="6"/>
        </w:numPr>
        <w:tabs>
          <w:tab w:val="left" w:pos="-1500"/>
        </w:tabs>
        <w:autoSpaceDE/>
        <w:spacing w:line="276" w:lineRule="auto"/>
        <w:rPr>
          <w:sz w:val="23"/>
          <w:szCs w:val="23"/>
        </w:rPr>
      </w:pPr>
      <w:r w:rsidRPr="003505DC">
        <w:rPr>
          <w:sz w:val="23"/>
          <w:szCs w:val="23"/>
        </w:rPr>
        <w:t>zużytych opon,</w:t>
      </w:r>
    </w:p>
    <w:p w:rsidR="002C0A9E" w:rsidRPr="003505DC" w:rsidRDefault="00BE4E4B" w:rsidP="00F743CE">
      <w:pPr>
        <w:pStyle w:val="Tekstpodstawowy21"/>
        <w:numPr>
          <w:ilvl w:val="1"/>
          <w:numId w:val="6"/>
        </w:numPr>
        <w:tabs>
          <w:tab w:val="left" w:pos="-1500"/>
        </w:tabs>
        <w:autoSpaceDE/>
        <w:spacing w:line="276" w:lineRule="auto"/>
        <w:rPr>
          <w:sz w:val="23"/>
          <w:szCs w:val="23"/>
        </w:rPr>
      </w:pPr>
      <w:r w:rsidRPr="003505DC">
        <w:rPr>
          <w:sz w:val="23"/>
          <w:szCs w:val="23"/>
        </w:rPr>
        <w:t>odpadów medycznych powstałych</w:t>
      </w:r>
      <w:r w:rsidR="002C0A9E" w:rsidRPr="003505DC">
        <w:rPr>
          <w:sz w:val="23"/>
          <w:szCs w:val="23"/>
        </w:rPr>
        <w:t xml:space="preserve"> w gospodarstwie domowym w wyniku przyjmowania produktów leczniczych w formie iniekcji i prowadzenia monitoringu poziomu substancji </w:t>
      </w:r>
      <w:r w:rsidR="002C0A9E" w:rsidRPr="003505DC">
        <w:rPr>
          <w:sz w:val="23"/>
          <w:szCs w:val="23"/>
        </w:rPr>
        <w:lastRenderedPageBreak/>
        <w:t>we krwi (w szczególności igły i strzykawki), umieszczone ze względu na wymogi sanitarne oraz względy bezpieczeństwa w specjalnych, jednorazowych pojemnikach, odpornych na przekłucia, zabezpieczających przed urazem.</w:t>
      </w:r>
    </w:p>
    <w:p w:rsidR="00081BB1" w:rsidRPr="003505DC" w:rsidRDefault="00081BB1" w:rsidP="00497D95">
      <w:pPr>
        <w:pStyle w:val="Tekstpodstawowy21"/>
        <w:tabs>
          <w:tab w:val="left" w:pos="-390"/>
        </w:tabs>
        <w:autoSpaceDE/>
        <w:spacing w:line="276" w:lineRule="auto"/>
        <w:jc w:val="center"/>
        <w:rPr>
          <w:b/>
          <w:bCs/>
          <w:sz w:val="23"/>
          <w:szCs w:val="23"/>
        </w:rPr>
      </w:pPr>
    </w:p>
    <w:p w:rsidR="0060509F" w:rsidRPr="003505DC" w:rsidRDefault="00D27458" w:rsidP="00497D95">
      <w:pPr>
        <w:pStyle w:val="Tekstpodstawowy21"/>
        <w:tabs>
          <w:tab w:val="left" w:pos="-390"/>
        </w:tabs>
        <w:autoSpaceDE/>
        <w:spacing w:line="276" w:lineRule="auto"/>
        <w:jc w:val="center"/>
        <w:rPr>
          <w:b/>
          <w:bCs/>
          <w:sz w:val="23"/>
          <w:szCs w:val="23"/>
        </w:rPr>
      </w:pPr>
      <w:r w:rsidRPr="003505DC">
        <w:rPr>
          <w:b/>
          <w:bCs/>
          <w:sz w:val="23"/>
          <w:szCs w:val="23"/>
        </w:rPr>
        <w:t xml:space="preserve">§ </w:t>
      </w:r>
      <w:r w:rsidR="00E572EA">
        <w:rPr>
          <w:b/>
          <w:bCs/>
          <w:sz w:val="23"/>
          <w:szCs w:val="23"/>
        </w:rPr>
        <w:t>7</w:t>
      </w:r>
    </w:p>
    <w:p w:rsidR="0060509F" w:rsidRPr="003505DC" w:rsidRDefault="00D27458" w:rsidP="006A7EF7">
      <w:pPr>
        <w:pStyle w:val="Tekstpodstawowy21"/>
        <w:tabs>
          <w:tab w:val="left" w:pos="-390"/>
        </w:tabs>
        <w:autoSpaceDE/>
        <w:spacing w:line="276" w:lineRule="auto"/>
        <w:rPr>
          <w:sz w:val="23"/>
          <w:szCs w:val="23"/>
        </w:rPr>
      </w:pPr>
      <w:r w:rsidRPr="003505DC">
        <w:rPr>
          <w:sz w:val="23"/>
          <w:szCs w:val="23"/>
        </w:rPr>
        <w:t>Odpady komunalne o których mowa w</w:t>
      </w:r>
      <w:r w:rsidR="00E00C74" w:rsidRPr="003505DC">
        <w:rPr>
          <w:sz w:val="23"/>
          <w:szCs w:val="23"/>
        </w:rPr>
        <w:t xml:space="preserve"> § </w:t>
      </w:r>
      <w:r w:rsidR="00E572EA">
        <w:rPr>
          <w:sz w:val="23"/>
          <w:szCs w:val="23"/>
        </w:rPr>
        <w:t>6</w:t>
      </w:r>
      <w:r w:rsidR="00081BB1" w:rsidRPr="003505DC">
        <w:rPr>
          <w:b/>
          <w:sz w:val="23"/>
          <w:szCs w:val="23"/>
        </w:rPr>
        <w:t xml:space="preserve"> </w:t>
      </w:r>
      <w:r w:rsidRPr="003505DC">
        <w:rPr>
          <w:sz w:val="23"/>
          <w:szCs w:val="23"/>
        </w:rPr>
        <w:t>pkt 1-</w:t>
      </w:r>
      <w:r w:rsidR="009348C3" w:rsidRPr="003505DC">
        <w:rPr>
          <w:sz w:val="23"/>
          <w:szCs w:val="23"/>
        </w:rPr>
        <w:t>6</w:t>
      </w:r>
      <w:r w:rsidRPr="003505DC">
        <w:rPr>
          <w:sz w:val="23"/>
          <w:szCs w:val="23"/>
        </w:rPr>
        <w:t xml:space="preserve"> </w:t>
      </w:r>
      <w:r w:rsidR="00081BB1" w:rsidRPr="003505DC">
        <w:rPr>
          <w:sz w:val="23"/>
          <w:szCs w:val="23"/>
        </w:rPr>
        <w:t>powinny być zbierane w pojemnikach do tego przeznaczonych na terenie nieruchomości i przekazywane odbiorcy odpadów według harmonogramu ustalonego przez niego, z częstotliwośc</w:t>
      </w:r>
      <w:r w:rsidR="00BE4E4B" w:rsidRPr="003505DC">
        <w:rPr>
          <w:sz w:val="23"/>
          <w:szCs w:val="23"/>
        </w:rPr>
        <w:t>ią i na zasadach określonych w R</w:t>
      </w:r>
      <w:r w:rsidR="00081BB1" w:rsidRPr="003505DC">
        <w:rPr>
          <w:sz w:val="23"/>
          <w:szCs w:val="23"/>
        </w:rPr>
        <w:t>egulaminie. Ponadnormatywne ilości mogą być zbierane także w pojemnikach ogólnodostępnych rozstawionych na terenie Gminy</w:t>
      </w:r>
      <w:r w:rsidR="00FD75AA" w:rsidRPr="003505DC">
        <w:rPr>
          <w:sz w:val="23"/>
          <w:szCs w:val="23"/>
        </w:rPr>
        <w:t xml:space="preserve"> lub dostarczone we własnym zakresie do GPZOSiW. </w:t>
      </w:r>
    </w:p>
    <w:p w:rsidR="0060509F" w:rsidRPr="003505DC" w:rsidRDefault="0060509F" w:rsidP="00497D95">
      <w:pPr>
        <w:pStyle w:val="Tekstpodstawowy21"/>
        <w:tabs>
          <w:tab w:val="left" w:pos="-390"/>
        </w:tabs>
        <w:autoSpaceDE/>
        <w:spacing w:line="276" w:lineRule="auto"/>
        <w:rPr>
          <w:sz w:val="23"/>
          <w:szCs w:val="23"/>
        </w:rPr>
      </w:pPr>
    </w:p>
    <w:p w:rsidR="0060509F" w:rsidRPr="003505DC" w:rsidRDefault="00D27458" w:rsidP="00497D95">
      <w:pPr>
        <w:pStyle w:val="Tekstpodstawowy21"/>
        <w:tabs>
          <w:tab w:val="left" w:pos="-390"/>
        </w:tabs>
        <w:autoSpaceDE/>
        <w:spacing w:line="276" w:lineRule="auto"/>
        <w:jc w:val="center"/>
        <w:rPr>
          <w:b/>
          <w:bCs/>
          <w:sz w:val="23"/>
          <w:szCs w:val="23"/>
        </w:rPr>
      </w:pPr>
      <w:r w:rsidRPr="003505DC">
        <w:rPr>
          <w:b/>
          <w:bCs/>
          <w:sz w:val="23"/>
          <w:szCs w:val="23"/>
        </w:rPr>
        <w:t xml:space="preserve">§ </w:t>
      </w:r>
      <w:r w:rsidR="00E572EA">
        <w:rPr>
          <w:b/>
          <w:bCs/>
          <w:sz w:val="23"/>
          <w:szCs w:val="23"/>
        </w:rPr>
        <w:t>8</w:t>
      </w:r>
    </w:p>
    <w:p w:rsidR="00D236BF" w:rsidRPr="003505DC" w:rsidRDefault="00081BB1" w:rsidP="00F743CE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3505DC">
        <w:rPr>
          <w:sz w:val="23"/>
          <w:szCs w:val="23"/>
        </w:rPr>
        <w:t>Preferuje się zagospodarowanie powstających na terenie nieruchomości bioodpadów</w:t>
      </w:r>
      <w:r w:rsidR="006A7EF7" w:rsidRPr="003505DC">
        <w:rPr>
          <w:sz w:val="23"/>
          <w:szCs w:val="23"/>
        </w:rPr>
        <w:t xml:space="preserve">, </w:t>
      </w:r>
      <w:r w:rsidR="00831245" w:rsidRPr="003505DC">
        <w:rPr>
          <w:sz w:val="23"/>
          <w:szCs w:val="23"/>
        </w:rPr>
        <w:t>w tym odpadów z </w:t>
      </w:r>
      <w:r w:rsidR="002C0A9E" w:rsidRPr="003505DC">
        <w:rPr>
          <w:sz w:val="23"/>
          <w:szCs w:val="23"/>
        </w:rPr>
        <w:t xml:space="preserve">ogrodów </w:t>
      </w:r>
      <w:r w:rsidRPr="003505DC">
        <w:rPr>
          <w:sz w:val="23"/>
          <w:szCs w:val="23"/>
        </w:rPr>
        <w:t>we własnym zakresie poprzez kompostowanie</w:t>
      </w:r>
      <w:r w:rsidR="00FD75AA" w:rsidRPr="003505DC">
        <w:rPr>
          <w:sz w:val="23"/>
          <w:szCs w:val="23"/>
        </w:rPr>
        <w:t xml:space="preserve"> w przydomowym kompostowniku znajdującym się </w:t>
      </w:r>
      <w:r w:rsidRPr="003505DC">
        <w:rPr>
          <w:sz w:val="23"/>
          <w:szCs w:val="23"/>
        </w:rPr>
        <w:t xml:space="preserve"> na terenie nieruchomości.</w:t>
      </w:r>
    </w:p>
    <w:p w:rsidR="00D236BF" w:rsidRPr="003505DC" w:rsidRDefault="00081BB1" w:rsidP="00F743CE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3505DC">
        <w:rPr>
          <w:sz w:val="23"/>
          <w:szCs w:val="23"/>
        </w:rPr>
        <w:t xml:space="preserve">Istnieje także możliwość zbierania bioodpadów w pojemnikach do tego przeznaczonych na terenie nieruchomości </w:t>
      </w:r>
      <w:r w:rsidR="00470D6B" w:rsidRPr="003505DC">
        <w:rPr>
          <w:sz w:val="23"/>
          <w:szCs w:val="23"/>
        </w:rPr>
        <w:t>w ramach deklaracji podstawowej, które odbierane zostaną przez odbiorcę odpadów.</w:t>
      </w:r>
    </w:p>
    <w:p w:rsidR="00D236BF" w:rsidRPr="003505DC" w:rsidRDefault="002C0A9E" w:rsidP="00F743CE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3505DC">
        <w:rPr>
          <w:sz w:val="23"/>
          <w:szCs w:val="23"/>
        </w:rPr>
        <w:t>Kompostownik p</w:t>
      </w:r>
      <w:r w:rsidR="00CF0021">
        <w:rPr>
          <w:sz w:val="23"/>
          <w:szCs w:val="23"/>
        </w:rPr>
        <w:t>+</w:t>
      </w:r>
      <w:r w:rsidRPr="003505DC">
        <w:rPr>
          <w:sz w:val="23"/>
          <w:szCs w:val="23"/>
        </w:rPr>
        <w:t>owinien być zlokalizowany na terenie lekko zaci</w:t>
      </w:r>
      <w:r w:rsidR="003505DC">
        <w:rPr>
          <w:sz w:val="23"/>
          <w:szCs w:val="23"/>
        </w:rPr>
        <w:t>enionym, osłoniętym od wiatru i </w:t>
      </w:r>
      <w:r w:rsidRPr="003505DC">
        <w:rPr>
          <w:sz w:val="23"/>
          <w:szCs w:val="23"/>
        </w:rPr>
        <w:t>na przepuszczalnym podłożu.</w:t>
      </w:r>
    </w:p>
    <w:p w:rsidR="002C0A9E" w:rsidRPr="003505DC" w:rsidRDefault="002C0A9E" w:rsidP="00F743CE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3505DC">
        <w:rPr>
          <w:sz w:val="23"/>
          <w:szCs w:val="23"/>
        </w:rPr>
        <w:t>Proces kompostowani</w:t>
      </w:r>
      <w:r w:rsidR="00C1400D" w:rsidRPr="003505DC">
        <w:rPr>
          <w:sz w:val="23"/>
          <w:szCs w:val="23"/>
        </w:rPr>
        <w:t>a</w:t>
      </w:r>
      <w:r w:rsidRPr="003505DC">
        <w:rPr>
          <w:sz w:val="23"/>
          <w:szCs w:val="23"/>
        </w:rPr>
        <w:t xml:space="preserve"> powinien być prowadzony w pryzmie kompostowej, kompostownikach zakupionych w sklepach bądź wykonanych samodzielnie (z drewna, płyt betonowych, metali). Budując kompostownik </w:t>
      </w:r>
      <w:r w:rsidR="00853DA7" w:rsidRPr="003505DC">
        <w:rPr>
          <w:sz w:val="23"/>
          <w:szCs w:val="23"/>
        </w:rPr>
        <w:t xml:space="preserve">samodzielnie, należy pamiętać o umieszczeniu w </w:t>
      </w:r>
      <w:r w:rsidRPr="003505DC">
        <w:rPr>
          <w:sz w:val="23"/>
          <w:szCs w:val="23"/>
        </w:rPr>
        <w:t>jego ścianach</w:t>
      </w:r>
      <w:r w:rsidRPr="003505DC">
        <w:rPr>
          <w:rStyle w:val="Pogrubienie"/>
          <w:sz w:val="23"/>
          <w:szCs w:val="23"/>
        </w:rPr>
        <w:t xml:space="preserve"> otworów </w:t>
      </w:r>
      <w:r w:rsidR="00853DA7" w:rsidRPr="003505DC">
        <w:rPr>
          <w:rStyle w:val="Pogrubienie"/>
          <w:sz w:val="23"/>
          <w:szCs w:val="23"/>
        </w:rPr>
        <w:t>u</w:t>
      </w:r>
      <w:r w:rsidRPr="003505DC">
        <w:rPr>
          <w:rStyle w:val="Pogrubienie"/>
          <w:sz w:val="23"/>
          <w:szCs w:val="23"/>
        </w:rPr>
        <w:t>możliwiających wentylację</w:t>
      </w:r>
      <w:r w:rsidRPr="003505DC">
        <w:rPr>
          <w:sz w:val="23"/>
          <w:szCs w:val="23"/>
        </w:rPr>
        <w:t xml:space="preserve">. Dla ochrony przez silnymi deszczami oraz zwierzętami zaleca się </w:t>
      </w:r>
      <w:r w:rsidR="00C1400D" w:rsidRPr="003505DC">
        <w:rPr>
          <w:sz w:val="23"/>
          <w:szCs w:val="23"/>
        </w:rPr>
        <w:t>zastosowanie zdejmowanego daszku</w:t>
      </w:r>
      <w:r w:rsidRPr="003505DC">
        <w:rPr>
          <w:sz w:val="23"/>
          <w:szCs w:val="23"/>
        </w:rPr>
        <w:t>. </w:t>
      </w:r>
    </w:p>
    <w:p w:rsidR="00081BB1" w:rsidRPr="003505DC" w:rsidRDefault="00081BB1" w:rsidP="00D67BDE">
      <w:pPr>
        <w:pStyle w:val="Tekstpodstawowy21"/>
        <w:autoSpaceDE/>
        <w:spacing w:line="276" w:lineRule="auto"/>
        <w:rPr>
          <w:b/>
          <w:sz w:val="23"/>
          <w:szCs w:val="23"/>
        </w:rPr>
      </w:pPr>
    </w:p>
    <w:p w:rsidR="0060509F" w:rsidRPr="003505DC" w:rsidRDefault="00D27458" w:rsidP="00497D95">
      <w:pPr>
        <w:pStyle w:val="Tekstpodstawowy21"/>
        <w:autoSpaceDE/>
        <w:spacing w:line="276" w:lineRule="auto"/>
        <w:jc w:val="center"/>
        <w:rPr>
          <w:b/>
          <w:sz w:val="23"/>
          <w:szCs w:val="23"/>
        </w:rPr>
      </w:pPr>
      <w:r w:rsidRPr="003505DC">
        <w:rPr>
          <w:b/>
          <w:sz w:val="23"/>
          <w:szCs w:val="23"/>
        </w:rPr>
        <w:t xml:space="preserve">§ </w:t>
      </w:r>
      <w:r w:rsidR="00E572EA">
        <w:rPr>
          <w:b/>
          <w:sz w:val="23"/>
          <w:szCs w:val="23"/>
        </w:rPr>
        <w:t>9</w:t>
      </w:r>
    </w:p>
    <w:p w:rsidR="006A7EF7" w:rsidRPr="003505DC" w:rsidRDefault="00081BB1" w:rsidP="00497D95">
      <w:pPr>
        <w:pStyle w:val="Tekstpodstawowy21"/>
        <w:autoSpaceDE/>
        <w:spacing w:line="276" w:lineRule="auto"/>
        <w:rPr>
          <w:sz w:val="23"/>
          <w:szCs w:val="23"/>
        </w:rPr>
      </w:pPr>
      <w:r w:rsidRPr="003505DC">
        <w:rPr>
          <w:sz w:val="23"/>
          <w:szCs w:val="23"/>
        </w:rPr>
        <w:t>Odpady przeterminowanych leków należy umieszczać w odpowiednio oznaczonych pojemnikach zlokalizowanych w aptekach lub przychodniach na terenie gminy lub dostarczać we własnym zakresie do GPZOSiW.</w:t>
      </w:r>
    </w:p>
    <w:p w:rsidR="00B23BB3" w:rsidRPr="003505DC" w:rsidRDefault="00B23BB3" w:rsidP="00497D95">
      <w:pPr>
        <w:pStyle w:val="Tekstpodstawowy21"/>
        <w:autoSpaceDE/>
        <w:spacing w:line="276" w:lineRule="auto"/>
        <w:rPr>
          <w:sz w:val="23"/>
          <w:szCs w:val="23"/>
        </w:rPr>
      </w:pPr>
    </w:p>
    <w:p w:rsidR="0060509F" w:rsidRPr="003505DC" w:rsidRDefault="00D27458" w:rsidP="00497D95">
      <w:pPr>
        <w:pStyle w:val="Tekstpodstawowy21"/>
        <w:autoSpaceDE/>
        <w:spacing w:line="276" w:lineRule="auto"/>
        <w:jc w:val="center"/>
        <w:rPr>
          <w:b/>
          <w:bCs/>
          <w:sz w:val="23"/>
          <w:szCs w:val="23"/>
        </w:rPr>
      </w:pPr>
      <w:r w:rsidRPr="003505DC">
        <w:rPr>
          <w:b/>
          <w:bCs/>
          <w:sz w:val="23"/>
          <w:szCs w:val="23"/>
        </w:rPr>
        <w:t>§ 1</w:t>
      </w:r>
      <w:r w:rsidR="00E572EA">
        <w:rPr>
          <w:b/>
          <w:bCs/>
          <w:sz w:val="23"/>
          <w:szCs w:val="23"/>
        </w:rPr>
        <w:t>0</w:t>
      </w:r>
    </w:p>
    <w:p w:rsidR="00C1687A" w:rsidRPr="003505DC" w:rsidRDefault="00C1687A" w:rsidP="00F743CE">
      <w:pPr>
        <w:pStyle w:val="Tekstpodstawowy21"/>
        <w:numPr>
          <w:ilvl w:val="0"/>
          <w:numId w:val="7"/>
        </w:numPr>
        <w:autoSpaceDE/>
        <w:spacing w:line="276" w:lineRule="auto"/>
        <w:rPr>
          <w:sz w:val="23"/>
          <w:szCs w:val="23"/>
        </w:rPr>
      </w:pPr>
      <w:r w:rsidRPr="003505DC">
        <w:rPr>
          <w:sz w:val="23"/>
          <w:szCs w:val="23"/>
        </w:rPr>
        <w:t xml:space="preserve">Zużyte baterie i akumulatory małogabarytowe należy umieszczać w specjalnych pojemniczkach dostarczonych przez odbiorcę odpadów oraz </w:t>
      </w:r>
      <w:r w:rsidR="00D67BDE" w:rsidRPr="003505DC">
        <w:rPr>
          <w:sz w:val="23"/>
          <w:szCs w:val="23"/>
        </w:rPr>
        <w:t>przekazywać razem ze szkłem, w </w:t>
      </w:r>
      <w:r w:rsidRPr="003505DC">
        <w:rPr>
          <w:sz w:val="23"/>
          <w:szCs w:val="23"/>
        </w:rPr>
        <w:t>terminach ustalonych przez odbiorcę odpadów, z częstotliwośc</w:t>
      </w:r>
      <w:r w:rsidR="006A7EF7" w:rsidRPr="003505DC">
        <w:rPr>
          <w:sz w:val="23"/>
          <w:szCs w:val="23"/>
        </w:rPr>
        <w:t>ią i na zasadach określonych w </w:t>
      </w:r>
      <w:r w:rsidR="00BE4E4B" w:rsidRPr="003505DC">
        <w:rPr>
          <w:sz w:val="23"/>
          <w:szCs w:val="23"/>
        </w:rPr>
        <w:t>R</w:t>
      </w:r>
      <w:r w:rsidRPr="003505DC">
        <w:rPr>
          <w:sz w:val="23"/>
          <w:szCs w:val="23"/>
        </w:rPr>
        <w:t>egulaminie.</w:t>
      </w:r>
    </w:p>
    <w:p w:rsidR="00C1687A" w:rsidRPr="003505DC" w:rsidRDefault="00C1687A" w:rsidP="00F743CE">
      <w:pPr>
        <w:pStyle w:val="Tekstpodstawowy21"/>
        <w:numPr>
          <w:ilvl w:val="0"/>
          <w:numId w:val="7"/>
        </w:numPr>
        <w:autoSpaceDE/>
        <w:spacing w:line="276" w:lineRule="auto"/>
        <w:rPr>
          <w:sz w:val="23"/>
          <w:szCs w:val="23"/>
        </w:rPr>
      </w:pPr>
      <w:r w:rsidRPr="003505DC">
        <w:rPr>
          <w:sz w:val="23"/>
          <w:szCs w:val="23"/>
        </w:rPr>
        <w:t xml:space="preserve">Odpady, o których mowa w ust. 1 mogą być również przekazywane przez właścicieli nieruchomości do GPZOSiW lub do pojemników znajdujących się w szkołach </w:t>
      </w:r>
      <w:r w:rsidR="003505DC">
        <w:rPr>
          <w:sz w:val="23"/>
          <w:szCs w:val="23"/>
        </w:rPr>
        <w:t>każdego typu na terenie gminy i </w:t>
      </w:r>
      <w:r w:rsidRPr="003505DC">
        <w:rPr>
          <w:sz w:val="23"/>
          <w:szCs w:val="23"/>
        </w:rPr>
        <w:t>budynkach użyteczności publi</w:t>
      </w:r>
      <w:r w:rsidR="007D0DB3" w:rsidRPr="003505DC">
        <w:rPr>
          <w:sz w:val="23"/>
          <w:szCs w:val="23"/>
        </w:rPr>
        <w:t>cznej.</w:t>
      </w:r>
    </w:p>
    <w:p w:rsidR="003505DC" w:rsidRPr="003505DC" w:rsidRDefault="003505DC" w:rsidP="00497D95">
      <w:pPr>
        <w:pStyle w:val="Tekstpodstawowy21"/>
        <w:autoSpaceDE/>
        <w:spacing w:line="276" w:lineRule="auto"/>
        <w:rPr>
          <w:sz w:val="23"/>
          <w:szCs w:val="23"/>
        </w:rPr>
      </w:pPr>
    </w:p>
    <w:p w:rsidR="0060509F" w:rsidRPr="003505DC" w:rsidRDefault="00D27458" w:rsidP="00497D95">
      <w:pPr>
        <w:pStyle w:val="Tekstpodstawowy21"/>
        <w:autoSpaceDE/>
        <w:spacing w:line="276" w:lineRule="auto"/>
        <w:jc w:val="center"/>
        <w:rPr>
          <w:b/>
          <w:sz w:val="23"/>
          <w:szCs w:val="23"/>
        </w:rPr>
      </w:pPr>
      <w:r w:rsidRPr="003505DC">
        <w:rPr>
          <w:b/>
          <w:sz w:val="23"/>
          <w:szCs w:val="23"/>
        </w:rPr>
        <w:t>§ 1</w:t>
      </w:r>
      <w:r w:rsidR="00E572EA">
        <w:rPr>
          <w:b/>
          <w:sz w:val="23"/>
          <w:szCs w:val="23"/>
        </w:rPr>
        <w:t>1</w:t>
      </w:r>
    </w:p>
    <w:p w:rsidR="0060509F" w:rsidRPr="003505DC" w:rsidRDefault="00D27458" w:rsidP="00F743CE">
      <w:pPr>
        <w:pStyle w:val="Tekstpodstawowy21"/>
        <w:numPr>
          <w:ilvl w:val="0"/>
          <w:numId w:val="8"/>
        </w:numPr>
        <w:autoSpaceDE/>
        <w:spacing w:line="276" w:lineRule="auto"/>
        <w:rPr>
          <w:sz w:val="23"/>
          <w:szCs w:val="23"/>
        </w:rPr>
      </w:pPr>
      <w:r w:rsidRPr="003505DC">
        <w:rPr>
          <w:sz w:val="23"/>
          <w:szCs w:val="23"/>
        </w:rPr>
        <w:t>Właściciel nieruchomości zobowiązany jest do gromadzeni</w:t>
      </w:r>
      <w:r w:rsidR="00C1687A" w:rsidRPr="003505DC">
        <w:rPr>
          <w:sz w:val="23"/>
          <w:szCs w:val="23"/>
        </w:rPr>
        <w:t>a odpadów wielkogabarytowych (w </w:t>
      </w:r>
      <w:r w:rsidRPr="003505DC">
        <w:rPr>
          <w:sz w:val="23"/>
          <w:szCs w:val="23"/>
        </w:rPr>
        <w:t>tym niebezpiecznych)</w:t>
      </w:r>
      <w:r w:rsidR="00C1687A" w:rsidRPr="003505DC">
        <w:rPr>
          <w:sz w:val="23"/>
          <w:szCs w:val="23"/>
        </w:rPr>
        <w:t>, zużytych opon</w:t>
      </w:r>
      <w:r w:rsidRPr="003505DC">
        <w:rPr>
          <w:sz w:val="23"/>
          <w:szCs w:val="23"/>
        </w:rPr>
        <w:t xml:space="preserve"> oraz zużytego sprzętu el</w:t>
      </w:r>
      <w:r w:rsidR="00C1687A" w:rsidRPr="003505DC">
        <w:rPr>
          <w:sz w:val="23"/>
          <w:szCs w:val="23"/>
        </w:rPr>
        <w:t>ektrycznego i elektronicznego w </w:t>
      </w:r>
      <w:r w:rsidRPr="003505DC">
        <w:rPr>
          <w:sz w:val="23"/>
          <w:szCs w:val="23"/>
        </w:rPr>
        <w:t xml:space="preserve">wydzielonym miejscu na terenie nieruchomości i usuwania </w:t>
      </w:r>
      <w:r w:rsidR="00C1687A" w:rsidRPr="003505DC">
        <w:rPr>
          <w:sz w:val="23"/>
          <w:szCs w:val="23"/>
        </w:rPr>
        <w:t>ich możliwie jak najszybciej, w </w:t>
      </w:r>
      <w:r w:rsidRPr="003505DC">
        <w:rPr>
          <w:sz w:val="23"/>
          <w:szCs w:val="23"/>
        </w:rPr>
        <w:t>trakcie okresowych zbiórek, tzw. wystawek. Terminy i zasady zbiórek odpadów wielkogabarytowych podawane są do wiadomości publicznej. W dniu okresowej zbiórki tych odpadów właściciel nieruchomości zobowiązany jest wystawić odpady przed wejściem na teren nieruchomości w zabudowie jednorodzinnej lub na miej</w:t>
      </w:r>
      <w:r w:rsidR="00470D6B" w:rsidRPr="003505DC">
        <w:rPr>
          <w:sz w:val="23"/>
          <w:szCs w:val="23"/>
        </w:rPr>
        <w:t>sce wyznaczone przez zarządcę w </w:t>
      </w:r>
      <w:r w:rsidRPr="003505DC">
        <w:rPr>
          <w:sz w:val="23"/>
          <w:szCs w:val="23"/>
        </w:rPr>
        <w:t>zabudowie wielorodzinnej.</w:t>
      </w:r>
    </w:p>
    <w:p w:rsidR="0060509F" w:rsidRPr="003505DC" w:rsidRDefault="00D27458" w:rsidP="00F743CE">
      <w:pPr>
        <w:pStyle w:val="Tekstpodstawowy21"/>
        <w:numPr>
          <w:ilvl w:val="0"/>
          <w:numId w:val="8"/>
        </w:numPr>
        <w:autoSpaceDE/>
        <w:spacing w:line="276" w:lineRule="auto"/>
        <w:rPr>
          <w:sz w:val="23"/>
          <w:szCs w:val="23"/>
        </w:rPr>
      </w:pPr>
      <w:r w:rsidRPr="003505DC">
        <w:rPr>
          <w:sz w:val="23"/>
          <w:szCs w:val="23"/>
        </w:rPr>
        <w:lastRenderedPageBreak/>
        <w:t>Odpady, o których mowa w ust. 1 mogą być również</w:t>
      </w:r>
      <w:r w:rsidR="002C0A9E" w:rsidRPr="003505DC">
        <w:rPr>
          <w:sz w:val="23"/>
          <w:szCs w:val="23"/>
        </w:rPr>
        <w:t xml:space="preserve"> bezpłatnie</w:t>
      </w:r>
      <w:r w:rsidRPr="003505DC">
        <w:rPr>
          <w:sz w:val="23"/>
          <w:szCs w:val="23"/>
        </w:rPr>
        <w:t xml:space="preserve"> przekazywane przez właścicieli nieruchomości do GPZOSiW.</w:t>
      </w:r>
    </w:p>
    <w:p w:rsidR="0060509F" w:rsidRPr="003505DC" w:rsidRDefault="0060509F" w:rsidP="00497D95">
      <w:pPr>
        <w:spacing w:line="276" w:lineRule="auto"/>
        <w:rPr>
          <w:sz w:val="23"/>
          <w:szCs w:val="23"/>
        </w:rPr>
      </w:pPr>
    </w:p>
    <w:p w:rsidR="0060509F" w:rsidRPr="003505DC" w:rsidRDefault="00D27458" w:rsidP="00497D95">
      <w:pPr>
        <w:spacing w:line="276" w:lineRule="auto"/>
        <w:jc w:val="center"/>
        <w:rPr>
          <w:b/>
          <w:bCs/>
          <w:sz w:val="23"/>
          <w:szCs w:val="23"/>
        </w:rPr>
      </w:pPr>
      <w:r w:rsidRPr="003505DC">
        <w:rPr>
          <w:b/>
          <w:bCs/>
          <w:sz w:val="23"/>
          <w:szCs w:val="23"/>
        </w:rPr>
        <w:t xml:space="preserve">Rozdział </w:t>
      </w:r>
      <w:r w:rsidR="008C5AB5" w:rsidRPr="003505DC">
        <w:rPr>
          <w:b/>
          <w:bCs/>
          <w:sz w:val="23"/>
          <w:szCs w:val="23"/>
        </w:rPr>
        <w:t>5</w:t>
      </w:r>
    </w:p>
    <w:p w:rsidR="0060509F" w:rsidRPr="003505DC" w:rsidRDefault="00D27458" w:rsidP="003505DC">
      <w:pPr>
        <w:pStyle w:val="Tekstpodstawowy21"/>
        <w:autoSpaceDE/>
        <w:spacing w:line="276" w:lineRule="auto"/>
        <w:jc w:val="center"/>
        <w:rPr>
          <w:b/>
          <w:bCs/>
          <w:sz w:val="23"/>
          <w:szCs w:val="23"/>
        </w:rPr>
      </w:pPr>
      <w:r w:rsidRPr="003505DC">
        <w:rPr>
          <w:b/>
          <w:bCs/>
          <w:sz w:val="23"/>
          <w:szCs w:val="23"/>
        </w:rPr>
        <w:t>Rodzaje i minimalna pojemność pojemników przezn</w:t>
      </w:r>
      <w:r w:rsidR="00B23BB3" w:rsidRPr="003505DC">
        <w:rPr>
          <w:b/>
          <w:bCs/>
          <w:sz w:val="23"/>
          <w:szCs w:val="23"/>
        </w:rPr>
        <w:t xml:space="preserve">aczonych do zbierania odpadów </w:t>
      </w:r>
      <w:r w:rsidRPr="003505DC">
        <w:rPr>
          <w:b/>
          <w:bCs/>
          <w:sz w:val="23"/>
          <w:szCs w:val="23"/>
        </w:rPr>
        <w:t>komunalnych na terenie nieruchomości oraz na drogach publicznych,</w:t>
      </w:r>
    </w:p>
    <w:p w:rsidR="0060509F" w:rsidRPr="003505DC" w:rsidRDefault="00D27458" w:rsidP="00C34844">
      <w:pPr>
        <w:pStyle w:val="Tekstpodstawowy21"/>
        <w:autoSpaceDE/>
        <w:spacing w:line="276" w:lineRule="auto"/>
        <w:jc w:val="center"/>
        <w:rPr>
          <w:b/>
          <w:bCs/>
          <w:sz w:val="23"/>
          <w:szCs w:val="23"/>
        </w:rPr>
      </w:pPr>
      <w:r w:rsidRPr="003505DC">
        <w:rPr>
          <w:b/>
          <w:bCs/>
          <w:sz w:val="23"/>
          <w:szCs w:val="23"/>
        </w:rPr>
        <w:t>warunki rozmieszczania tych urządzeń i ich utrzymywania w odpowiednim stanie sanitarnym, porządkowym i technicznym</w:t>
      </w:r>
    </w:p>
    <w:p w:rsidR="009348C3" w:rsidRPr="003505DC" w:rsidRDefault="009348C3" w:rsidP="00497D95">
      <w:pPr>
        <w:pStyle w:val="Tekstpodstawowy21"/>
        <w:autoSpaceDE/>
        <w:spacing w:line="276" w:lineRule="auto"/>
        <w:rPr>
          <w:sz w:val="23"/>
          <w:szCs w:val="23"/>
        </w:rPr>
      </w:pPr>
    </w:p>
    <w:p w:rsidR="0060509F" w:rsidRPr="003505DC" w:rsidRDefault="00D27458" w:rsidP="00497D95">
      <w:pPr>
        <w:pStyle w:val="Tekstpodstawowy21"/>
        <w:autoSpaceDE/>
        <w:spacing w:line="276" w:lineRule="auto"/>
        <w:jc w:val="center"/>
        <w:rPr>
          <w:b/>
          <w:sz w:val="23"/>
          <w:szCs w:val="23"/>
        </w:rPr>
      </w:pPr>
      <w:r w:rsidRPr="003505DC">
        <w:rPr>
          <w:b/>
          <w:sz w:val="23"/>
          <w:szCs w:val="23"/>
        </w:rPr>
        <w:t xml:space="preserve">§ </w:t>
      </w:r>
      <w:r w:rsidR="00867DB5" w:rsidRPr="003505DC">
        <w:rPr>
          <w:b/>
          <w:sz w:val="23"/>
          <w:szCs w:val="23"/>
        </w:rPr>
        <w:t>1</w:t>
      </w:r>
      <w:r w:rsidR="00E572EA">
        <w:rPr>
          <w:b/>
          <w:sz w:val="23"/>
          <w:szCs w:val="23"/>
        </w:rPr>
        <w:t>2</w:t>
      </w:r>
    </w:p>
    <w:p w:rsidR="0060509F" w:rsidRPr="003505DC" w:rsidRDefault="00D27458" w:rsidP="00F743CE">
      <w:pPr>
        <w:pStyle w:val="Tekstpodstawowy21"/>
        <w:numPr>
          <w:ilvl w:val="0"/>
          <w:numId w:val="9"/>
        </w:numPr>
        <w:autoSpaceDE/>
        <w:spacing w:line="276" w:lineRule="auto"/>
        <w:rPr>
          <w:sz w:val="23"/>
          <w:szCs w:val="23"/>
        </w:rPr>
      </w:pPr>
      <w:r w:rsidRPr="003505DC">
        <w:rPr>
          <w:sz w:val="23"/>
          <w:szCs w:val="23"/>
        </w:rPr>
        <w:t>Ustala się następujące normatywne ilości odpadów komunalnych, zbieranych do standardowego pojemnika, wytwarzanych przez jedną osobę w ciągu miesiąca:</w:t>
      </w:r>
    </w:p>
    <w:p w:rsidR="0060509F" w:rsidRPr="003505DC" w:rsidRDefault="00D27458" w:rsidP="00F743CE">
      <w:pPr>
        <w:pStyle w:val="Tekstpodstawowy21"/>
        <w:numPr>
          <w:ilvl w:val="0"/>
          <w:numId w:val="10"/>
        </w:numPr>
        <w:autoSpaceDE/>
        <w:spacing w:line="276" w:lineRule="auto"/>
        <w:rPr>
          <w:sz w:val="23"/>
          <w:szCs w:val="23"/>
        </w:rPr>
      </w:pPr>
      <w:r w:rsidRPr="003505DC">
        <w:rPr>
          <w:sz w:val="23"/>
          <w:szCs w:val="23"/>
        </w:rPr>
        <w:t>30 l – jako ilość podstawową odpadów pozostałyc</w:t>
      </w:r>
      <w:r w:rsidR="002C0A9E" w:rsidRPr="003505DC">
        <w:rPr>
          <w:sz w:val="23"/>
          <w:szCs w:val="23"/>
        </w:rPr>
        <w:t xml:space="preserve">h powstałych na nieruchomości, </w:t>
      </w:r>
      <w:r w:rsidRPr="003505DC">
        <w:rPr>
          <w:sz w:val="23"/>
          <w:szCs w:val="23"/>
        </w:rPr>
        <w:t>na której jest prowadzon</w:t>
      </w:r>
      <w:r w:rsidR="003107E2" w:rsidRPr="003505DC">
        <w:rPr>
          <w:sz w:val="23"/>
          <w:szCs w:val="23"/>
        </w:rPr>
        <w:t>a  selektywna zbiórka u źródła, (60 l w przypadku plastiku i metalu – pojemnik żółty);</w:t>
      </w:r>
    </w:p>
    <w:p w:rsidR="0060509F" w:rsidRPr="003505DC" w:rsidRDefault="00D27458" w:rsidP="00F743CE">
      <w:pPr>
        <w:pStyle w:val="Tekstpodstawowy21"/>
        <w:numPr>
          <w:ilvl w:val="0"/>
          <w:numId w:val="10"/>
        </w:numPr>
        <w:autoSpaceDE/>
        <w:spacing w:line="276" w:lineRule="auto"/>
        <w:rPr>
          <w:sz w:val="23"/>
          <w:szCs w:val="23"/>
        </w:rPr>
      </w:pPr>
      <w:r w:rsidRPr="003505DC">
        <w:rPr>
          <w:sz w:val="23"/>
          <w:szCs w:val="23"/>
        </w:rPr>
        <w:t>8 l – na każdą z osób przebywających w związku</w:t>
      </w:r>
      <w:r w:rsidR="002C0A9E" w:rsidRPr="003505DC">
        <w:rPr>
          <w:sz w:val="23"/>
          <w:szCs w:val="23"/>
        </w:rPr>
        <w:t xml:space="preserve"> z zatrudnieniem lub nauką na </w:t>
      </w:r>
      <w:r w:rsidRPr="003505DC">
        <w:rPr>
          <w:sz w:val="23"/>
          <w:szCs w:val="23"/>
        </w:rPr>
        <w:t xml:space="preserve">terenie szkoły każdego typu; </w:t>
      </w:r>
    </w:p>
    <w:p w:rsidR="0060509F" w:rsidRPr="003505DC" w:rsidRDefault="00D27458" w:rsidP="00F743CE">
      <w:pPr>
        <w:pStyle w:val="Tekstpodstawowy21"/>
        <w:numPr>
          <w:ilvl w:val="0"/>
          <w:numId w:val="10"/>
        </w:numPr>
        <w:autoSpaceDE/>
        <w:spacing w:line="276" w:lineRule="auto"/>
        <w:rPr>
          <w:sz w:val="23"/>
          <w:szCs w:val="23"/>
        </w:rPr>
      </w:pPr>
      <w:r w:rsidRPr="003505DC">
        <w:rPr>
          <w:sz w:val="23"/>
          <w:szCs w:val="23"/>
        </w:rPr>
        <w:t>8 l – na każdą z osób przebywających na terenie żłobków i przedszkoli;</w:t>
      </w:r>
    </w:p>
    <w:p w:rsidR="0060509F" w:rsidRPr="003505DC" w:rsidRDefault="00D27458" w:rsidP="00F743CE">
      <w:pPr>
        <w:pStyle w:val="Tekstpodstawowy21"/>
        <w:numPr>
          <w:ilvl w:val="0"/>
          <w:numId w:val="10"/>
        </w:numPr>
        <w:autoSpaceDE/>
        <w:spacing w:line="276" w:lineRule="auto"/>
        <w:rPr>
          <w:sz w:val="23"/>
          <w:szCs w:val="23"/>
        </w:rPr>
      </w:pPr>
      <w:r w:rsidRPr="003505DC">
        <w:rPr>
          <w:sz w:val="23"/>
          <w:szCs w:val="23"/>
        </w:rPr>
        <w:t>20 l – na jedno miejsce konsumpcyjne w restauracjach i barach, d</w:t>
      </w:r>
      <w:r w:rsidR="002C0A9E" w:rsidRPr="003505DC">
        <w:rPr>
          <w:sz w:val="23"/>
          <w:szCs w:val="23"/>
        </w:rPr>
        <w:t xml:space="preserve">la ulicznych </w:t>
      </w:r>
      <w:r w:rsidRPr="003505DC">
        <w:rPr>
          <w:sz w:val="23"/>
          <w:szCs w:val="23"/>
        </w:rPr>
        <w:t>punktów małej gastronomii ustalić należy indyw</w:t>
      </w:r>
      <w:r w:rsidR="002C0A9E" w:rsidRPr="003505DC">
        <w:rPr>
          <w:sz w:val="23"/>
          <w:szCs w:val="23"/>
        </w:rPr>
        <w:t xml:space="preserve">idualnie objętość pojemników, </w:t>
      </w:r>
      <w:r w:rsidRPr="003505DC">
        <w:rPr>
          <w:sz w:val="23"/>
          <w:szCs w:val="23"/>
        </w:rPr>
        <w:t xml:space="preserve">zależnie od sposobu serwowania, lecz nie </w:t>
      </w:r>
      <w:r w:rsidR="002C0A9E" w:rsidRPr="003505DC">
        <w:rPr>
          <w:sz w:val="23"/>
          <w:szCs w:val="23"/>
        </w:rPr>
        <w:t xml:space="preserve">mniej niż 110 l na jeden punkt, </w:t>
      </w:r>
      <w:r w:rsidRPr="003505DC">
        <w:rPr>
          <w:sz w:val="23"/>
          <w:szCs w:val="23"/>
        </w:rPr>
        <w:t>z zastrzeżeniem, że każdy z tych punktów winien</w:t>
      </w:r>
      <w:r w:rsidR="009B13CF" w:rsidRPr="003505DC">
        <w:rPr>
          <w:sz w:val="23"/>
          <w:szCs w:val="23"/>
        </w:rPr>
        <w:t xml:space="preserve"> być wyposażony w co najmniej </w:t>
      </w:r>
      <w:r w:rsidRPr="003505DC">
        <w:rPr>
          <w:sz w:val="23"/>
          <w:szCs w:val="23"/>
        </w:rPr>
        <w:t xml:space="preserve">1 kosz uliczny o pojemności nie mniejszej niż 30 l, </w:t>
      </w:r>
      <w:r w:rsidR="009B13CF" w:rsidRPr="003505DC">
        <w:rPr>
          <w:sz w:val="23"/>
          <w:szCs w:val="23"/>
        </w:rPr>
        <w:t xml:space="preserve">ustawiony przy każdym wyjściu </w:t>
      </w:r>
      <w:r w:rsidRPr="003505DC">
        <w:rPr>
          <w:sz w:val="23"/>
          <w:szCs w:val="23"/>
        </w:rPr>
        <w:t>z tego obiektu;</w:t>
      </w:r>
    </w:p>
    <w:p w:rsidR="0060509F" w:rsidRPr="003505DC" w:rsidRDefault="00D27458" w:rsidP="00F743CE">
      <w:pPr>
        <w:pStyle w:val="Tekstpodstawowy21"/>
        <w:numPr>
          <w:ilvl w:val="0"/>
          <w:numId w:val="10"/>
        </w:numPr>
        <w:autoSpaceDE/>
        <w:spacing w:line="276" w:lineRule="auto"/>
        <w:rPr>
          <w:sz w:val="23"/>
          <w:szCs w:val="23"/>
        </w:rPr>
      </w:pPr>
      <w:r w:rsidRPr="003505DC">
        <w:rPr>
          <w:sz w:val="23"/>
          <w:szCs w:val="23"/>
        </w:rPr>
        <w:t>50 l - na każde rozpoczęte 10</w:t>
      </w:r>
      <w:r w:rsidR="00C1400D" w:rsidRPr="003505DC">
        <w:rPr>
          <w:sz w:val="23"/>
          <w:szCs w:val="23"/>
        </w:rPr>
        <w:t xml:space="preserve"> </w:t>
      </w:r>
      <w:r w:rsidRPr="003505DC">
        <w:rPr>
          <w:sz w:val="23"/>
          <w:szCs w:val="23"/>
        </w:rPr>
        <w:t>m</w:t>
      </w:r>
      <w:r w:rsidRPr="003505DC">
        <w:rPr>
          <w:sz w:val="23"/>
          <w:szCs w:val="23"/>
          <w:vertAlign w:val="superscript"/>
        </w:rPr>
        <w:t>2</w:t>
      </w:r>
      <w:r w:rsidRPr="003505DC">
        <w:rPr>
          <w:sz w:val="23"/>
          <w:szCs w:val="23"/>
        </w:rPr>
        <w:t xml:space="preserve"> powierzchni całko</w:t>
      </w:r>
      <w:r w:rsidR="009B13CF" w:rsidRPr="003505DC">
        <w:rPr>
          <w:sz w:val="23"/>
          <w:szCs w:val="23"/>
        </w:rPr>
        <w:t xml:space="preserve">witej lokalu handlowego, lecz </w:t>
      </w:r>
      <w:r w:rsidRPr="003505DC">
        <w:rPr>
          <w:sz w:val="23"/>
          <w:szCs w:val="23"/>
        </w:rPr>
        <w:t>nie mniej niż 110 l na jeden lokal, z zastrzeżeniem, że każdy z tych punktów win</w:t>
      </w:r>
      <w:r w:rsidR="009B13CF" w:rsidRPr="003505DC">
        <w:rPr>
          <w:sz w:val="23"/>
          <w:szCs w:val="23"/>
        </w:rPr>
        <w:t xml:space="preserve">ien </w:t>
      </w:r>
      <w:r w:rsidR="00853262" w:rsidRPr="003505DC">
        <w:rPr>
          <w:sz w:val="23"/>
          <w:szCs w:val="23"/>
        </w:rPr>
        <w:t>być wyposażony w co najmniej 1 </w:t>
      </w:r>
      <w:r w:rsidRPr="003505DC">
        <w:rPr>
          <w:sz w:val="23"/>
          <w:szCs w:val="23"/>
        </w:rPr>
        <w:t>kosz uliczny o pojemności nie mnie</w:t>
      </w:r>
      <w:r w:rsidR="009348C3" w:rsidRPr="003505DC">
        <w:rPr>
          <w:sz w:val="23"/>
          <w:szCs w:val="23"/>
        </w:rPr>
        <w:t xml:space="preserve">jszej niż 30 l, </w:t>
      </w:r>
      <w:r w:rsidR="009B13CF" w:rsidRPr="003505DC">
        <w:rPr>
          <w:sz w:val="23"/>
          <w:szCs w:val="23"/>
        </w:rPr>
        <w:t xml:space="preserve">ustawiony przy </w:t>
      </w:r>
      <w:r w:rsidR="003505DC">
        <w:rPr>
          <w:sz w:val="23"/>
          <w:szCs w:val="23"/>
        </w:rPr>
        <w:t>każdym wyjściu z </w:t>
      </w:r>
      <w:r w:rsidRPr="003505DC">
        <w:rPr>
          <w:sz w:val="23"/>
          <w:szCs w:val="23"/>
        </w:rPr>
        <w:t>tego obiektu;</w:t>
      </w:r>
    </w:p>
    <w:p w:rsidR="0060509F" w:rsidRPr="003505DC" w:rsidRDefault="00D27458" w:rsidP="00F743CE">
      <w:pPr>
        <w:pStyle w:val="Tekstpodstawowy21"/>
        <w:numPr>
          <w:ilvl w:val="0"/>
          <w:numId w:val="10"/>
        </w:numPr>
        <w:autoSpaceDE/>
        <w:spacing w:line="276" w:lineRule="auto"/>
        <w:rPr>
          <w:sz w:val="23"/>
          <w:szCs w:val="23"/>
        </w:rPr>
      </w:pPr>
      <w:r w:rsidRPr="003505DC">
        <w:rPr>
          <w:sz w:val="23"/>
          <w:szCs w:val="23"/>
        </w:rPr>
        <w:t xml:space="preserve">110 l – na każdą dziesiątkę osób zatrudnionych </w:t>
      </w:r>
      <w:r w:rsidR="009B13CF" w:rsidRPr="003505DC">
        <w:rPr>
          <w:sz w:val="23"/>
          <w:szCs w:val="23"/>
        </w:rPr>
        <w:t xml:space="preserve">dla zakładów rzemieślniczych, </w:t>
      </w:r>
      <w:r w:rsidRPr="003505DC">
        <w:rPr>
          <w:sz w:val="23"/>
          <w:szCs w:val="23"/>
        </w:rPr>
        <w:t>usługowych, przemysłowych, biur.</w:t>
      </w:r>
    </w:p>
    <w:p w:rsidR="0060509F" w:rsidRPr="003505DC" w:rsidRDefault="00D27458" w:rsidP="00F743CE">
      <w:pPr>
        <w:pStyle w:val="Tekstpodstawowy21"/>
        <w:numPr>
          <w:ilvl w:val="0"/>
          <w:numId w:val="9"/>
        </w:numPr>
        <w:tabs>
          <w:tab w:val="left" w:pos="284"/>
        </w:tabs>
        <w:autoSpaceDE/>
        <w:spacing w:line="276" w:lineRule="auto"/>
        <w:rPr>
          <w:sz w:val="23"/>
          <w:szCs w:val="23"/>
        </w:rPr>
      </w:pPr>
      <w:r w:rsidRPr="003505DC">
        <w:rPr>
          <w:sz w:val="23"/>
          <w:szCs w:val="23"/>
        </w:rPr>
        <w:t xml:space="preserve">Ustala się następujące zasady rozmieszczenia pojemników na odpady </w:t>
      </w:r>
      <w:r w:rsidR="00853262" w:rsidRPr="003505DC">
        <w:rPr>
          <w:sz w:val="23"/>
          <w:szCs w:val="23"/>
        </w:rPr>
        <w:t>komunalne na nieruchomościach i </w:t>
      </w:r>
      <w:r w:rsidRPr="003505DC">
        <w:rPr>
          <w:sz w:val="23"/>
          <w:szCs w:val="23"/>
        </w:rPr>
        <w:t>minimalne ich pojemności (z uwzględnie</w:t>
      </w:r>
      <w:r w:rsidR="00492017" w:rsidRPr="003505DC">
        <w:rPr>
          <w:sz w:val="23"/>
          <w:szCs w:val="23"/>
        </w:rPr>
        <w:t xml:space="preserve">niem liczby osób korzystających </w:t>
      </w:r>
      <w:r w:rsidR="00470D6B" w:rsidRPr="003505DC">
        <w:rPr>
          <w:sz w:val="23"/>
          <w:szCs w:val="23"/>
        </w:rPr>
        <w:t>z </w:t>
      </w:r>
      <w:r w:rsidRPr="003505DC">
        <w:rPr>
          <w:sz w:val="23"/>
          <w:szCs w:val="23"/>
        </w:rPr>
        <w:t>tych pojemników):</w:t>
      </w:r>
    </w:p>
    <w:p w:rsidR="00CD3945" w:rsidRPr="003505DC" w:rsidRDefault="00D27458" w:rsidP="00F743CE">
      <w:pPr>
        <w:pStyle w:val="Tekstpodstawowy21"/>
        <w:numPr>
          <w:ilvl w:val="0"/>
          <w:numId w:val="22"/>
        </w:numPr>
        <w:autoSpaceDE/>
        <w:spacing w:line="276" w:lineRule="auto"/>
        <w:rPr>
          <w:sz w:val="23"/>
          <w:szCs w:val="23"/>
        </w:rPr>
      </w:pPr>
      <w:r w:rsidRPr="003505DC">
        <w:rPr>
          <w:sz w:val="23"/>
          <w:szCs w:val="23"/>
        </w:rPr>
        <w:t>w zabudowie jednorodzinnej zamieszkałej pr</w:t>
      </w:r>
      <w:r w:rsidR="00976DBC" w:rsidRPr="003505DC">
        <w:rPr>
          <w:sz w:val="23"/>
          <w:szCs w:val="23"/>
        </w:rPr>
        <w:t xml:space="preserve">zez 1-4 osoby, na której jest </w:t>
      </w:r>
      <w:r w:rsidRPr="003505DC">
        <w:rPr>
          <w:sz w:val="23"/>
          <w:szCs w:val="23"/>
        </w:rPr>
        <w:t>prowadzona segregacja u źródła – zestaw pojemników:</w:t>
      </w:r>
    </w:p>
    <w:p w:rsidR="00CD3945" w:rsidRPr="003505DC" w:rsidRDefault="009B13CF" w:rsidP="00F743CE">
      <w:pPr>
        <w:pStyle w:val="Tekstpodstawowy21"/>
        <w:numPr>
          <w:ilvl w:val="0"/>
          <w:numId w:val="37"/>
        </w:numPr>
        <w:autoSpaceDE/>
        <w:spacing w:line="276" w:lineRule="auto"/>
        <w:rPr>
          <w:sz w:val="23"/>
          <w:szCs w:val="23"/>
        </w:rPr>
      </w:pPr>
      <w:r w:rsidRPr="003505DC">
        <w:rPr>
          <w:rFonts w:eastAsia="Times New Roman"/>
          <w:sz w:val="23"/>
          <w:szCs w:val="23"/>
        </w:rPr>
        <w:t>1 pojemnik o pojemności 120 l na odpady komunalne zmieszane,</w:t>
      </w:r>
    </w:p>
    <w:p w:rsidR="00CD3945" w:rsidRPr="003505DC" w:rsidRDefault="009B13CF" w:rsidP="00F743CE">
      <w:pPr>
        <w:pStyle w:val="Tekstpodstawowy21"/>
        <w:numPr>
          <w:ilvl w:val="0"/>
          <w:numId w:val="37"/>
        </w:numPr>
        <w:autoSpaceDE/>
        <w:spacing w:line="276" w:lineRule="auto"/>
        <w:rPr>
          <w:sz w:val="23"/>
          <w:szCs w:val="23"/>
        </w:rPr>
      </w:pPr>
      <w:r w:rsidRPr="003505DC">
        <w:rPr>
          <w:rFonts w:eastAsia="Times New Roman"/>
          <w:sz w:val="23"/>
          <w:szCs w:val="23"/>
        </w:rPr>
        <w:t>1 pojemnik o pojemności 120 l na opakowania ze szkła,</w:t>
      </w:r>
    </w:p>
    <w:p w:rsidR="00CD3945" w:rsidRPr="003505DC" w:rsidRDefault="009B13CF" w:rsidP="00F743CE">
      <w:pPr>
        <w:pStyle w:val="Tekstpodstawowy21"/>
        <w:numPr>
          <w:ilvl w:val="0"/>
          <w:numId w:val="37"/>
        </w:numPr>
        <w:autoSpaceDE/>
        <w:spacing w:line="276" w:lineRule="auto"/>
        <w:rPr>
          <w:sz w:val="23"/>
          <w:szCs w:val="23"/>
        </w:rPr>
      </w:pPr>
      <w:r w:rsidRPr="003505DC">
        <w:rPr>
          <w:rFonts w:eastAsia="Times New Roman"/>
          <w:sz w:val="23"/>
          <w:szCs w:val="23"/>
        </w:rPr>
        <w:t xml:space="preserve">1 pojemnik o pojemności 240 l </w:t>
      </w:r>
      <w:r w:rsidRPr="003505DC">
        <w:rPr>
          <w:rFonts w:eastAsia="Times New Roman"/>
          <w:sz w:val="23"/>
          <w:szCs w:val="23"/>
          <w:vertAlign w:val="superscript"/>
        </w:rPr>
        <w:t xml:space="preserve"> </w:t>
      </w:r>
      <w:r w:rsidRPr="003505DC">
        <w:rPr>
          <w:rFonts w:eastAsia="Times New Roman"/>
          <w:sz w:val="23"/>
          <w:szCs w:val="23"/>
        </w:rPr>
        <w:t>na metale i tworzywa sztuczne –</w:t>
      </w:r>
      <w:r w:rsidR="00492017" w:rsidRPr="003505DC">
        <w:rPr>
          <w:rFonts w:eastAsia="Times New Roman"/>
          <w:sz w:val="23"/>
          <w:szCs w:val="23"/>
        </w:rPr>
        <w:t>opakowania z </w:t>
      </w:r>
      <w:r w:rsidRPr="003505DC">
        <w:rPr>
          <w:rFonts w:eastAsia="Times New Roman"/>
          <w:sz w:val="23"/>
          <w:szCs w:val="23"/>
        </w:rPr>
        <w:t>tworzyw sztucznych, opakowania wielomateriałowe, metale,</w:t>
      </w:r>
    </w:p>
    <w:p w:rsidR="00CD3945" w:rsidRPr="003505DC" w:rsidRDefault="009B13CF" w:rsidP="00F743CE">
      <w:pPr>
        <w:pStyle w:val="Tekstpodstawowy21"/>
        <w:numPr>
          <w:ilvl w:val="0"/>
          <w:numId w:val="37"/>
        </w:numPr>
        <w:autoSpaceDE/>
        <w:spacing w:line="276" w:lineRule="auto"/>
        <w:rPr>
          <w:sz w:val="23"/>
          <w:szCs w:val="23"/>
        </w:rPr>
      </w:pPr>
      <w:r w:rsidRPr="003505DC">
        <w:rPr>
          <w:rFonts w:eastAsia="Times New Roman"/>
          <w:sz w:val="23"/>
          <w:szCs w:val="23"/>
        </w:rPr>
        <w:t>1 worek o pojemności 120 l na papier, w tym tekturę, odpady opakowaniowe z </w:t>
      </w:r>
      <w:r w:rsidR="00853262" w:rsidRPr="003505DC">
        <w:rPr>
          <w:rFonts w:eastAsia="Times New Roman"/>
          <w:sz w:val="23"/>
          <w:szCs w:val="23"/>
        </w:rPr>
        <w:t>papieru i </w:t>
      </w:r>
      <w:r w:rsidRPr="003505DC">
        <w:rPr>
          <w:rFonts w:eastAsia="Times New Roman"/>
          <w:sz w:val="23"/>
          <w:szCs w:val="23"/>
        </w:rPr>
        <w:t>tektury,</w:t>
      </w:r>
    </w:p>
    <w:p w:rsidR="00CD3945" w:rsidRPr="003505DC" w:rsidRDefault="009B13CF" w:rsidP="00F743CE">
      <w:pPr>
        <w:pStyle w:val="Tekstpodstawowy21"/>
        <w:numPr>
          <w:ilvl w:val="0"/>
          <w:numId w:val="37"/>
        </w:numPr>
        <w:autoSpaceDE/>
        <w:spacing w:line="276" w:lineRule="auto"/>
        <w:rPr>
          <w:sz w:val="23"/>
          <w:szCs w:val="23"/>
        </w:rPr>
      </w:pPr>
      <w:r w:rsidRPr="003505DC">
        <w:rPr>
          <w:rFonts w:eastAsia="Times New Roman"/>
          <w:sz w:val="23"/>
          <w:szCs w:val="23"/>
        </w:rPr>
        <w:t>1 pojemnik o pojemności min. 120 l na odpady komunalne ulegające biodegradacji</w:t>
      </w:r>
      <w:r w:rsidR="009348C3" w:rsidRPr="003505DC">
        <w:rPr>
          <w:rFonts w:eastAsia="Times New Roman"/>
          <w:sz w:val="23"/>
          <w:szCs w:val="23"/>
        </w:rPr>
        <w:t xml:space="preserve"> (w przypadku braku przydomowego kompostownika),</w:t>
      </w:r>
    </w:p>
    <w:p w:rsidR="009B13CF" w:rsidRPr="003505DC" w:rsidRDefault="009B13CF" w:rsidP="00F743CE">
      <w:pPr>
        <w:pStyle w:val="Tekstpodstawowy21"/>
        <w:numPr>
          <w:ilvl w:val="0"/>
          <w:numId w:val="37"/>
        </w:numPr>
        <w:autoSpaceDE/>
        <w:spacing w:line="276" w:lineRule="auto"/>
        <w:rPr>
          <w:sz w:val="23"/>
          <w:szCs w:val="23"/>
        </w:rPr>
      </w:pPr>
      <w:r w:rsidRPr="003505DC">
        <w:rPr>
          <w:rFonts w:eastAsia="Times New Roman"/>
          <w:sz w:val="23"/>
          <w:szCs w:val="23"/>
        </w:rPr>
        <w:t xml:space="preserve">pojemnik umożliwiający zbieranie zużytych baterii i akumulatorów (małogabarytowych)  - </w:t>
      </w:r>
      <w:r w:rsidR="00126F03" w:rsidRPr="003505DC">
        <w:rPr>
          <w:rFonts w:eastAsia="Times New Roman"/>
          <w:sz w:val="23"/>
          <w:szCs w:val="23"/>
        </w:rPr>
        <w:t>koszyczek zintegrowany</w:t>
      </w:r>
      <w:r w:rsidRPr="003505DC">
        <w:rPr>
          <w:rFonts w:eastAsia="Times New Roman"/>
          <w:sz w:val="23"/>
          <w:szCs w:val="23"/>
        </w:rPr>
        <w:t xml:space="preserve"> z poj</w:t>
      </w:r>
      <w:r w:rsidR="00492017" w:rsidRPr="003505DC">
        <w:rPr>
          <w:rFonts w:eastAsia="Times New Roman"/>
          <w:sz w:val="23"/>
          <w:szCs w:val="23"/>
        </w:rPr>
        <w:t>emnikiem na opakowania ze szkła;</w:t>
      </w:r>
    </w:p>
    <w:p w:rsidR="0060509F" w:rsidRPr="003505DC" w:rsidRDefault="00D27458" w:rsidP="00F743CE">
      <w:pPr>
        <w:pStyle w:val="Tekstpodstawowy21"/>
        <w:numPr>
          <w:ilvl w:val="0"/>
          <w:numId w:val="22"/>
        </w:numPr>
        <w:autoSpaceDE/>
        <w:spacing w:line="276" w:lineRule="auto"/>
        <w:rPr>
          <w:sz w:val="23"/>
          <w:szCs w:val="23"/>
        </w:rPr>
      </w:pPr>
      <w:r w:rsidRPr="003505DC">
        <w:rPr>
          <w:sz w:val="23"/>
          <w:szCs w:val="23"/>
        </w:rPr>
        <w:t>w zabudowie jednorodzinnej zamieszkałej przez więc</w:t>
      </w:r>
      <w:r w:rsidR="00976DBC" w:rsidRPr="003505DC">
        <w:rPr>
          <w:sz w:val="23"/>
          <w:szCs w:val="23"/>
        </w:rPr>
        <w:t xml:space="preserve">ej niż 4 osoby, na której jest </w:t>
      </w:r>
      <w:r w:rsidRPr="003505DC">
        <w:rPr>
          <w:sz w:val="23"/>
          <w:szCs w:val="23"/>
        </w:rPr>
        <w:t>prowadzona segregacja u źródła – zestaw pojemników:</w:t>
      </w:r>
    </w:p>
    <w:p w:rsidR="009B13CF" w:rsidRPr="003505DC" w:rsidRDefault="009B13CF" w:rsidP="00F743CE">
      <w:pPr>
        <w:pStyle w:val="Tekstpodstawowy21"/>
        <w:numPr>
          <w:ilvl w:val="0"/>
          <w:numId w:val="11"/>
        </w:numPr>
        <w:autoSpaceDE/>
        <w:spacing w:line="276" w:lineRule="auto"/>
        <w:textAlignment w:val="baseline"/>
        <w:rPr>
          <w:sz w:val="23"/>
          <w:szCs w:val="23"/>
        </w:rPr>
      </w:pPr>
      <w:r w:rsidRPr="003505DC">
        <w:rPr>
          <w:rFonts w:eastAsia="Times New Roman"/>
          <w:sz w:val="23"/>
          <w:szCs w:val="23"/>
        </w:rPr>
        <w:t xml:space="preserve">1 pojemnik o pojemności 240 l lub 2 pojemniki o pojemności 120 l na odpady </w:t>
      </w:r>
      <w:r w:rsidRPr="003505DC">
        <w:rPr>
          <w:rFonts w:eastAsia="Times New Roman"/>
          <w:sz w:val="23"/>
          <w:szCs w:val="23"/>
        </w:rPr>
        <w:lastRenderedPageBreak/>
        <w:t>komunalne zmieszane,</w:t>
      </w:r>
    </w:p>
    <w:p w:rsidR="009B13CF" w:rsidRPr="003505DC" w:rsidRDefault="009B13CF" w:rsidP="00F743CE">
      <w:pPr>
        <w:pStyle w:val="Tekstpodstawowy21"/>
        <w:numPr>
          <w:ilvl w:val="0"/>
          <w:numId w:val="11"/>
        </w:numPr>
        <w:autoSpaceDE/>
        <w:spacing w:line="276" w:lineRule="auto"/>
        <w:textAlignment w:val="baseline"/>
        <w:rPr>
          <w:sz w:val="23"/>
          <w:szCs w:val="23"/>
        </w:rPr>
      </w:pPr>
      <w:r w:rsidRPr="003505DC">
        <w:rPr>
          <w:rFonts w:eastAsia="Times New Roman"/>
          <w:sz w:val="23"/>
          <w:szCs w:val="23"/>
        </w:rPr>
        <w:t>2 pojemniki o pojemności 120 l na opakowania ze szkła,</w:t>
      </w:r>
    </w:p>
    <w:p w:rsidR="009B13CF" w:rsidRPr="003505DC" w:rsidRDefault="009B13CF" w:rsidP="00F743CE">
      <w:pPr>
        <w:pStyle w:val="Tekstpodstawowy21"/>
        <w:numPr>
          <w:ilvl w:val="0"/>
          <w:numId w:val="11"/>
        </w:numPr>
        <w:autoSpaceDE/>
        <w:spacing w:line="276" w:lineRule="auto"/>
        <w:textAlignment w:val="baseline"/>
        <w:rPr>
          <w:sz w:val="23"/>
          <w:szCs w:val="23"/>
        </w:rPr>
      </w:pPr>
      <w:r w:rsidRPr="003505DC">
        <w:rPr>
          <w:rFonts w:eastAsia="Times New Roman"/>
          <w:sz w:val="23"/>
          <w:szCs w:val="23"/>
        </w:rPr>
        <w:t>2 pojemniki o pojemności 240 l na metale i tworzywa sztuczne – surowce suche: opakowania z  tworzyw sztucznych, opakowania wielomateriałowe, metale,</w:t>
      </w:r>
    </w:p>
    <w:p w:rsidR="009B13CF" w:rsidRPr="003505DC" w:rsidRDefault="009B13CF" w:rsidP="00F743CE">
      <w:pPr>
        <w:pStyle w:val="Tekstpodstawowy21"/>
        <w:numPr>
          <w:ilvl w:val="0"/>
          <w:numId w:val="11"/>
        </w:numPr>
        <w:autoSpaceDE/>
        <w:spacing w:line="276" w:lineRule="auto"/>
        <w:textAlignment w:val="baseline"/>
        <w:rPr>
          <w:sz w:val="23"/>
          <w:szCs w:val="23"/>
        </w:rPr>
      </w:pPr>
      <w:r w:rsidRPr="003505DC">
        <w:rPr>
          <w:rFonts w:eastAsia="Times New Roman"/>
          <w:sz w:val="23"/>
          <w:szCs w:val="23"/>
        </w:rPr>
        <w:t>1 worek o pojemności 120 l na papier, w tym tekturę, o</w:t>
      </w:r>
      <w:r w:rsidR="00853262" w:rsidRPr="003505DC">
        <w:rPr>
          <w:rFonts w:eastAsia="Times New Roman"/>
          <w:sz w:val="23"/>
          <w:szCs w:val="23"/>
        </w:rPr>
        <w:t>dpady opakowaniowe z papieru i </w:t>
      </w:r>
      <w:r w:rsidRPr="003505DC">
        <w:rPr>
          <w:rFonts w:eastAsia="Times New Roman"/>
          <w:sz w:val="23"/>
          <w:szCs w:val="23"/>
        </w:rPr>
        <w:t>tektury,</w:t>
      </w:r>
    </w:p>
    <w:p w:rsidR="007629A6" w:rsidRPr="003505DC" w:rsidRDefault="009B13CF" w:rsidP="00F743CE">
      <w:pPr>
        <w:pStyle w:val="Tekstpodstawowy21"/>
        <w:numPr>
          <w:ilvl w:val="0"/>
          <w:numId w:val="11"/>
        </w:numPr>
        <w:autoSpaceDE/>
        <w:spacing w:line="276" w:lineRule="auto"/>
        <w:textAlignment w:val="baseline"/>
        <w:rPr>
          <w:sz w:val="23"/>
          <w:szCs w:val="23"/>
        </w:rPr>
      </w:pPr>
      <w:r w:rsidRPr="003505DC">
        <w:rPr>
          <w:rFonts w:eastAsia="Times New Roman"/>
          <w:sz w:val="23"/>
          <w:szCs w:val="23"/>
        </w:rPr>
        <w:t xml:space="preserve">1 pojemnik o pojemności min. 120 l </w:t>
      </w:r>
      <w:r w:rsidRPr="003505DC">
        <w:rPr>
          <w:rFonts w:eastAsia="Times New Roman"/>
          <w:sz w:val="23"/>
          <w:szCs w:val="23"/>
          <w:vertAlign w:val="superscript"/>
        </w:rPr>
        <w:t xml:space="preserve"> </w:t>
      </w:r>
      <w:r w:rsidRPr="003505DC">
        <w:rPr>
          <w:rFonts w:eastAsia="Times New Roman"/>
          <w:sz w:val="23"/>
          <w:szCs w:val="23"/>
        </w:rPr>
        <w:t>na odpady komunalne ulegające biodegradacji</w:t>
      </w:r>
      <w:r w:rsidR="009348C3" w:rsidRPr="003505DC">
        <w:rPr>
          <w:rFonts w:eastAsia="Times New Roman"/>
          <w:sz w:val="23"/>
          <w:szCs w:val="23"/>
        </w:rPr>
        <w:t xml:space="preserve"> (w przypadku braku przydomowego kompostownika),</w:t>
      </w:r>
    </w:p>
    <w:p w:rsidR="00853262" w:rsidRPr="003505DC" w:rsidRDefault="009B13CF" w:rsidP="00F743CE">
      <w:pPr>
        <w:pStyle w:val="Tekstpodstawowy21"/>
        <w:numPr>
          <w:ilvl w:val="0"/>
          <w:numId w:val="11"/>
        </w:numPr>
        <w:autoSpaceDE/>
        <w:spacing w:line="276" w:lineRule="auto"/>
        <w:textAlignment w:val="baseline"/>
        <w:rPr>
          <w:sz w:val="23"/>
          <w:szCs w:val="23"/>
        </w:rPr>
      </w:pPr>
      <w:r w:rsidRPr="003505DC">
        <w:rPr>
          <w:rFonts w:eastAsia="Times New Roman"/>
          <w:sz w:val="23"/>
          <w:szCs w:val="23"/>
        </w:rPr>
        <w:t xml:space="preserve">pojemnik umożliwiający zbieranie zużytych baterii i akumulatorów (małogabarytowych)  - </w:t>
      </w:r>
      <w:r w:rsidR="00126F03" w:rsidRPr="003505DC">
        <w:rPr>
          <w:rFonts w:eastAsia="Times New Roman"/>
          <w:sz w:val="23"/>
          <w:szCs w:val="23"/>
        </w:rPr>
        <w:t>koszyczek zintegrowany</w:t>
      </w:r>
      <w:r w:rsidRPr="003505DC">
        <w:rPr>
          <w:rFonts w:eastAsia="Times New Roman"/>
          <w:sz w:val="23"/>
          <w:szCs w:val="23"/>
        </w:rPr>
        <w:t xml:space="preserve"> z pojemnikiem na opakowania ze szkła.</w:t>
      </w:r>
    </w:p>
    <w:p w:rsidR="00CD3945" w:rsidRPr="003505DC" w:rsidRDefault="00D27458" w:rsidP="00F743CE">
      <w:pPr>
        <w:pStyle w:val="Tekstpodstawowy21"/>
        <w:numPr>
          <w:ilvl w:val="0"/>
          <w:numId w:val="22"/>
        </w:numPr>
        <w:autoSpaceDE/>
        <w:spacing w:line="276" w:lineRule="auto"/>
        <w:textAlignment w:val="baseline"/>
        <w:rPr>
          <w:sz w:val="23"/>
          <w:szCs w:val="23"/>
        </w:rPr>
      </w:pPr>
      <w:r w:rsidRPr="003505DC">
        <w:rPr>
          <w:sz w:val="23"/>
          <w:szCs w:val="23"/>
        </w:rPr>
        <w:t>na każdej nieruchomości, która w części stan</w:t>
      </w:r>
      <w:r w:rsidR="00976DBC" w:rsidRPr="003505DC">
        <w:rPr>
          <w:sz w:val="23"/>
          <w:szCs w:val="23"/>
        </w:rPr>
        <w:t xml:space="preserve">owi nieruchomość zamieszkałą, </w:t>
      </w:r>
      <w:r w:rsidRPr="003505DC">
        <w:rPr>
          <w:sz w:val="23"/>
          <w:szCs w:val="23"/>
        </w:rPr>
        <w:t>a w części nieruchomość, na której nie zamies</w:t>
      </w:r>
      <w:r w:rsidR="00976DBC" w:rsidRPr="003505DC">
        <w:rPr>
          <w:sz w:val="23"/>
          <w:szCs w:val="23"/>
        </w:rPr>
        <w:t xml:space="preserve">zkują mieszkańcy, a na której </w:t>
      </w:r>
      <w:r w:rsidRPr="003505DC">
        <w:rPr>
          <w:sz w:val="23"/>
          <w:szCs w:val="23"/>
        </w:rPr>
        <w:t>powstają odpady komunalne powinien znajdo</w:t>
      </w:r>
      <w:r w:rsidR="00976DBC" w:rsidRPr="003505DC">
        <w:rPr>
          <w:sz w:val="23"/>
          <w:szCs w:val="23"/>
        </w:rPr>
        <w:t xml:space="preserve">wać się pojemnik o pojemności </w:t>
      </w:r>
      <w:r w:rsidRPr="003505DC">
        <w:rPr>
          <w:sz w:val="23"/>
          <w:szCs w:val="23"/>
        </w:rPr>
        <w:t>odpowiedniej do ilości osób zamieszku</w:t>
      </w:r>
      <w:r w:rsidR="00976DBC" w:rsidRPr="003505DC">
        <w:rPr>
          <w:sz w:val="23"/>
          <w:szCs w:val="23"/>
        </w:rPr>
        <w:t xml:space="preserve">jących oraz przebywających na </w:t>
      </w:r>
      <w:r w:rsidRPr="003505DC">
        <w:rPr>
          <w:sz w:val="23"/>
          <w:szCs w:val="23"/>
        </w:rPr>
        <w:t>nieruchomośc</w:t>
      </w:r>
      <w:r w:rsidR="00126F03" w:rsidRPr="003505DC">
        <w:rPr>
          <w:sz w:val="23"/>
          <w:szCs w:val="23"/>
        </w:rPr>
        <w:t>i w zależności od jej funkcji i </w:t>
      </w:r>
      <w:r w:rsidRPr="003505DC">
        <w:rPr>
          <w:sz w:val="23"/>
          <w:szCs w:val="23"/>
        </w:rPr>
        <w:t>charakteru wytwarzanych odpadów;</w:t>
      </w:r>
    </w:p>
    <w:p w:rsidR="00CD3945" w:rsidRPr="003505DC" w:rsidRDefault="00D27458" w:rsidP="00F743CE">
      <w:pPr>
        <w:pStyle w:val="Tekstpodstawowy21"/>
        <w:numPr>
          <w:ilvl w:val="0"/>
          <w:numId w:val="22"/>
        </w:numPr>
        <w:autoSpaceDE/>
        <w:spacing w:line="276" w:lineRule="auto"/>
        <w:textAlignment w:val="baseline"/>
        <w:rPr>
          <w:sz w:val="23"/>
          <w:szCs w:val="23"/>
        </w:rPr>
      </w:pPr>
      <w:r w:rsidRPr="003505DC">
        <w:rPr>
          <w:sz w:val="23"/>
          <w:szCs w:val="23"/>
        </w:rPr>
        <w:t>na drogach publicznych i pozostałych teren</w:t>
      </w:r>
      <w:r w:rsidR="00976DBC" w:rsidRPr="003505DC">
        <w:rPr>
          <w:sz w:val="23"/>
          <w:szCs w:val="23"/>
        </w:rPr>
        <w:t xml:space="preserve">ach publicznych kosze uliczne </w:t>
      </w:r>
      <w:r w:rsidRPr="003505DC">
        <w:rPr>
          <w:sz w:val="23"/>
          <w:szCs w:val="23"/>
        </w:rPr>
        <w:t>o pojemności co najmniej 20 l;</w:t>
      </w:r>
    </w:p>
    <w:p w:rsidR="0060509F" w:rsidRPr="003505DC" w:rsidRDefault="00D27458" w:rsidP="00F743CE">
      <w:pPr>
        <w:pStyle w:val="Tekstpodstawowy21"/>
        <w:numPr>
          <w:ilvl w:val="0"/>
          <w:numId w:val="22"/>
        </w:numPr>
        <w:autoSpaceDE/>
        <w:spacing w:line="276" w:lineRule="auto"/>
        <w:textAlignment w:val="baseline"/>
        <w:rPr>
          <w:sz w:val="23"/>
          <w:szCs w:val="23"/>
        </w:rPr>
      </w:pPr>
      <w:r w:rsidRPr="003505DC">
        <w:rPr>
          <w:sz w:val="23"/>
          <w:szCs w:val="23"/>
        </w:rPr>
        <w:t>dopuszcza się gromadzenie odpadów komunaln</w:t>
      </w:r>
      <w:r w:rsidR="00976DBC" w:rsidRPr="003505DC">
        <w:rPr>
          <w:sz w:val="23"/>
          <w:szCs w:val="23"/>
        </w:rPr>
        <w:t xml:space="preserve">ych </w:t>
      </w:r>
      <w:r w:rsidR="00CD3945" w:rsidRPr="003505DC">
        <w:rPr>
          <w:sz w:val="23"/>
          <w:szCs w:val="23"/>
        </w:rPr>
        <w:t>pozostałych po segregacji, bioodpadów i innych odpadów nieulegających biodegradacji (w tym pochodzących z cmentarzy) w </w:t>
      </w:r>
      <w:r w:rsidR="00976DBC" w:rsidRPr="003505DC">
        <w:rPr>
          <w:sz w:val="23"/>
          <w:szCs w:val="23"/>
        </w:rPr>
        <w:t>pojemnikach KP-7 o </w:t>
      </w:r>
      <w:r w:rsidRPr="003505DC">
        <w:rPr>
          <w:sz w:val="23"/>
          <w:szCs w:val="23"/>
        </w:rPr>
        <w:t>pojemności 7m</w:t>
      </w:r>
      <w:r w:rsidRPr="003505DC">
        <w:rPr>
          <w:sz w:val="23"/>
          <w:szCs w:val="23"/>
          <w:vertAlign w:val="superscript"/>
        </w:rPr>
        <w:t>3</w:t>
      </w:r>
      <w:r w:rsidRPr="003505DC">
        <w:rPr>
          <w:sz w:val="23"/>
          <w:szCs w:val="23"/>
        </w:rPr>
        <w:t xml:space="preserve"> na cmentarzach, na ter</w:t>
      </w:r>
      <w:r w:rsidR="00976DBC" w:rsidRPr="003505DC">
        <w:rPr>
          <w:sz w:val="23"/>
          <w:szCs w:val="23"/>
        </w:rPr>
        <w:t xml:space="preserve">enach ogrodów działkowych, na </w:t>
      </w:r>
      <w:r w:rsidRPr="003505DC">
        <w:rPr>
          <w:sz w:val="23"/>
          <w:szCs w:val="23"/>
        </w:rPr>
        <w:t xml:space="preserve">posesjach należących do związków wyznaniowych </w:t>
      </w:r>
      <w:r w:rsidR="00976DBC" w:rsidRPr="003505DC">
        <w:rPr>
          <w:sz w:val="23"/>
          <w:szCs w:val="23"/>
        </w:rPr>
        <w:t>oraz na posesjach zarządzanych przez gminę i </w:t>
      </w:r>
      <w:r w:rsidR="00CD3945" w:rsidRPr="003505DC">
        <w:rPr>
          <w:sz w:val="23"/>
          <w:szCs w:val="23"/>
        </w:rPr>
        <w:t>jednostki organizacyjne gminy;</w:t>
      </w:r>
    </w:p>
    <w:p w:rsidR="00CD3945" w:rsidRPr="003505DC" w:rsidRDefault="00CD3945" w:rsidP="00F743CE">
      <w:pPr>
        <w:pStyle w:val="Tekstpodstawowy21"/>
        <w:numPr>
          <w:ilvl w:val="0"/>
          <w:numId w:val="22"/>
        </w:numPr>
        <w:autoSpaceDE/>
        <w:spacing w:line="276" w:lineRule="auto"/>
        <w:textAlignment w:val="baseline"/>
        <w:rPr>
          <w:sz w:val="23"/>
          <w:szCs w:val="23"/>
        </w:rPr>
      </w:pPr>
      <w:r w:rsidRPr="003505DC">
        <w:rPr>
          <w:sz w:val="23"/>
          <w:szCs w:val="23"/>
        </w:rPr>
        <w:t>zwalnia się właścicieli nieruchomości zabudowanych budynkami mieszkalnymi jednorodzinnymi kompostujących bioodpady w kompostowniku przydomowym</w:t>
      </w:r>
      <w:r w:rsidR="00E572EA">
        <w:rPr>
          <w:sz w:val="23"/>
          <w:szCs w:val="23"/>
        </w:rPr>
        <w:t xml:space="preserve"> z </w:t>
      </w:r>
      <w:r w:rsidRPr="003505DC">
        <w:rPr>
          <w:sz w:val="23"/>
          <w:szCs w:val="23"/>
        </w:rPr>
        <w:t>obowiązku posiadania kosza na bioodpady.</w:t>
      </w:r>
    </w:p>
    <w:p w:rsidR="003505DC" w:rsidRPr="003505DC" w:rsidRDefault="003505DC" w:rsidP="00A37AD6">
      <w:pPr>
        <w:pStyle w:val="Tekstpodstawowy21"/>
        <w:autoSpaceDE/>
        <w:spacing w:line="276" w:lineRule="auto"/>
        <w:rPr>
          <w:b/>
          <w:sz w:val="23"/>
          <w:szCs w:val="23"/>
        </w:rPr>
      </w:pPr>
    </w:p>
    <w:p w:rsidR="0060509F" w:rsidRPr="003505DC" w:rsidRDefault="00D27458" w:rsidP="00497D95">
      <w:pPr>
        <w:pStyle w:val="Tekstpodstawowy21"/>
        <w:autoSpaceDE/>
        <w:spacing w:line="276" w:lineRule="auto"/>
        <w:jc w:val="center"/>
        <w:rPr>
          <w:b/>
          <w:sz w:val="23"/>
          <w:szCs w:val="23"/>
        </w:rPr>
      </w:pPr>
      <w:r w:rsidRPr="003505DC">
        <w:rPr>
          <w:b/>
          <w:sz w:val="23"/>
          <w:szCs w:val="23"/>
        </w:rPr>
        <w:t xml:space="preserve">§ </w:t>
      </w:r>
      <w:r w:rsidR="00B22ADA" w:rsidRPr="003505DC">
        <w:rPr>
          <w:b/>
          <w:sz w:val="23"/>
          <w:szCs w:val="23"/>
        </w:rPr>
        <w:t>1</w:t>
      </w:r>
      <w:r w:rsidR="00E572EA">
        <w:rPr>
          <w:b/>
          <w:sz w:val="23"/>
          <w:szCs w:val="23"/>
        </w:rPr>
        <w:t>3</w:t>
      </w:r>
    </w:p>
    <w:p w:rsidR="00414BE4" w:rsidRPr="003505DC" w:rsidRDefault="00414BE4" w:rsidP="00D67B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3505DC">
        <w:rPr>
          <w:sz w:val="23"/>
          <w:szCs w:val="23"/>
        </w:rPr>
        <w:t>Zgodnie z obowiązującymi przepisami dotyczącymi selektywnej zbiórki odpadów</w:t>
      </w:r>
      <w:r w:rsidR="00B22ADA" w:rsidRPr="003505DC">
        <w:rPr>
          <w:sz w:val="23"/>
          <w:szCs w:val="23"/>
        </w:rPr>
        <w:t xml:space="preserve"> u źródła</w:t>
      </w:r>
      <w:r w:rsidRPr="003505DC">
        <w:rPr>
          <w:sz w:val="23"/>
          <w:szCs w:val="23"/>
        </w:rPr>
        <w:t xml:space="preserve"> przyjmuje si</w:t>
      </w:r>
      <w:r w:rsidRPr="003505DC">
        <w:rPr>
          <w:rFonts w:eastAsia="TimesNewRoman"/>
          <w:sz w:val="23"/>
          <w:szCs w:val="23"/>
        </w:rPr>
        <w:t xml:space="preserve">ę </w:t>
      </w:r>
      <w:r w:rsidRPr="003505DC">
        <w:rPr>
          <w:sz w:val="23"/>
          <w:szCs w:val="23"/>
        </w:rPr>
        <w:t>nast</w:t>
      </w:r>
      <w:r w:rsidRPr="003505DC">
        <w:rPr>
          <w:rFonts w:eastAsia="TimesNewRoman"/>
          <w:sz w:val="23"/>
          <w:szCs w:val="23"/>
        </w:rPr>
        <w:t>ę</w:t>
      </w:r>
      <w:r w:rsidRPr="003505DC">
        <w:rPr>
          <w:sz w:val="23"/>
          <w:szCs w:val="23"/>
        </w:rPr>
        <w:t>puj</w:t>
      </w:r>
      <w:r w:rsidRPr="003505DC">
        <w:rPr>
          <w:rFonts w:eastAsia="TimesNewRoman"/>
          <w:sz w:val="23"/>
          <w:szCs w:val="23"/>
        </w:rPr>
        <w:t>ą</w:t>
      </w:r>
      <w:r w:rsidRPr="003505DC">
        <w:rPr>
          <w:sz w:val="23"/>
          <w:szCs w:val="23"/>
        </w:rPr>
        <w:t>ce kolory oznaczenia pojemników</w:t>
      </w:r>
      <w:r w:rsidR="00B22ADA" w:rsidRPr="003505DC">
        <w:rPr>
          <w:sz w:val="23"/>
          <w:szCs w:val="23"/>
        </w:rPr>
        <w:t xml:space="preserve"> </w:t>
      </w:r>
      <w:r w:rsidRPr="003505DC">
        <w:rPr>
          <w:sz w:val="23"/>
          <w:szCs w:val="23"/>
        </w:rPr>
        <w:t>dla poszczególnych frakcji odpadów:</w:t>
      </w:r>
      <w:r w:rsidRPr="003505DC">
        <w:rPr>
          <w:sz w:val="23"/>
          <w:szCs w:val="23"/>
        </w:rPr>
        <w:tab/>
      </w:r>
    </w:p>
    <w:p w:rsidR="007D0DB3" w:rsidRPr="003505DC" w:rsidRDefault="007D0DB3" w:rsidP="00F743C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  <w:lang w:eastAsia="pl-PL"/>
        </w:rPr>
      </w:pPr>
      <w:r w:rsidRPr="003505DC">
        <w:rPr>
          <w:sz w:val="23"/>
          <w:szCs w:val="23"/>
          <w:lang w:eastAsia="pl-PL"/>
        </w:rPr>
        <w:t>kolor zielony z pomarańczową klapą  lub pojemnik innego koloru, oznaczony napisem „Zmieszane odpady komunalne”</w:t>
      </w:r>
      <w:r w:rsidR="00C1400D" w:rsidRPr="003505DC">
        <w:rPr>
          <w:sz w:val="23"/>
          <w:szCs w:val="23"/>
          <w:lang w:eastAsia="pl-PL"/>
        </w:rPr>
        <w:t xml:space="preserve">– </w:t>
      </w:r>
      <w:r w:rsidRPr="003505DC">
        <w:rPr>
          <w:sz w:val="23"/>
          <w:szCs w:val="23"/>
          <w:lang w:eastAsia="pl-PL"/>
        </w:rPr>
        <w:t>pozostałe po segregacji</w:t>
      </w:r>
      <w:r w:rsidR="00C1400D" w:rsidRPr="003505DC">
        <w:rPr>
          <w:sz w:val="23"/>
          <w:szCs w:val="23"/>
          <w:lang w:eastAsia="pl-PL"/>
        </w:rPr>
        <w:t xml:space="preserve"> </w:t>
      </w:r>
      <w:r w:rsidR="00414BE4" w:rsidRPr="003505DC">
        <w:rPr>
          <w:sz w:val="23"/>
          <w:szCs w:val="23"/>
          <w:lang w:eastAsia="pl-PL"/>
        </w:rPr>
        <w:t xml:space="preserve">odpady komunalne </w:t>
      </w:r>
      <w:r w:rsidRPr="003505DC">
        <w:rPr>
          <w:sz w:val="23"/>
          <w:szCs w:val="23"/>
          <w:lang w:eastAsia="pl-PL"/>
        </w:rPr>
        <w:t>(</w:t>
      </w:r>
      <w:r w:rsidR="00414BE4" w:rsidRPr="003505DC">
        <w:rPr>
          <w:sz w:val="23"/>
          <w:szCs w:val="23"/>
          <w:lang w:eastAsia="pl-PL"/>
        </w:rPr>
        <w:t>zmieszane</w:t>
      </w:r>
      <w:r w:rsidRPr="003505DC">
        <w:rPr>
          <w:sz w:val="23"/>
          <w:szCs w:val="23"/>
          <w:lang w:eastAsia="pl-PL"/>
        </w:rPr>
        <w:t>);</w:t>
      </w:r>
    </w:p>
    <w:p w:rsidR="00353472" w:rsidRPr="003505DC" w:rsidRDefault="00353472" w:rsidP="00F743C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  <w:lang w:eastAsia="pl-PL"/>
        </w:rPr>
      </w:pPr>
      <w:r w:rsidRPr="003505DC">
        <w:rPr>
          <w:sz w:val="23"/>
          <w:szCs w:val="23"/>
          <w:lang w:eastAsia="pl-PL"/>
        </w:rPr>
        <w:t>kolor zielony – szkło;</w:t>
      </w:r>
      <w:r w:rsidR="00414BE4" w:rsidRPr="003505DC">
        <w:rPr>
          <w:sz w:val="23"/>
          <w:szCs w:val="23"/>
          <w:lang w:eastAsia="pl-PL"/>
        </w:rPr>
        <w:t xml:space="preserve"> </w:t>
      </w:r>
    </w:p>
    <w:p w:rsidR="00353472" w:rsidRPr="003505DC" w:rsidRDefault="00353472" w:rsidP="00F743C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  <w:lang w:eastAsia="pl-PL"/>
        </w:rPr>
      </w:pPr>
      <w:r w:rsidRPr="003505DC">
        <w:rPr>
          <w:sz w:val="23"/>
          <w:szCs w:val="23"/>
          <w:lang w:eastAsia="pl-PL"/>
        </w:rPr>
        <w:t>kolor niebieski – papier, tektura, makulatura;</w:t>
      </w:r>
    </w:p>
    <w:p w:rsidR="00414BE4" w:rsidRPr="003505DC" w:rsidRDefault="00414BE4" w:rsidP="00F743CE">
      <w:pPr>
        <w:pStyle w:val="Akapitzlist"/>
        <w:numPr>
          <w:ilvl w:val="0"/>
          <w:numId w:val="12"/>
        </w:numPr>
        <w:tabs>
          <w:tab w:val="left" w:pos="679"/>
          <w:tab w:val="right" w:pos="13892"/>
          <w:tab w:val="left" w:pos="1401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  <w:lang w:eastAsia="pl-PL"/>
        </w:rPr>
      </w:pPr>
      <w:r w:rsidRPr="003505DC">
        <w:rPr>
          <w:sz w:val="23"/>
          <w:szCs w:val="23"/>
          <w:lang w:eastAsia="pl-PL"/>
        </w:rPr>
        <w:t xml:space="preserve">kolor </w:t>
      </w:r>
      <w:r w:rsidRPr="003505DC">
        <w:rPr>
          <w:rFonts w:eastAsia="TimesNewRoman"/>
          <w:sz w:val="23"/>
          <w:szCs w:val="23"/>
          <w:lang w:eastAsia="pl-PL"/>
        </w:rPr>
        <w:t>ż</w:t>
      </w:r>
      <w:r w:rsidR="00353472" w:rsidRPr="003505DC">
        <w:rPr>
          <w:sz w:val="23"/>
          <w:szCs w:val="23"/>
          <w:lang w:eastAsia="pl-PL"/>
        </w:rPr>
        <w:t xml:space="preserve">ółty </w:t>
      </w:r>
      <w:r w:rsidR="00126F03" w:rsidRPr="003505DC">
        <w:rPr>
          <w:sz w:val="23"/>
          <w:szCs w:val="23"/>
          <w:lang w:eastAsia="pl-PL"/>
        </w:rPr>
        <w:t>–</w:t>
      </w:r>
      <w:r w:rsidR="00353472" w:rsidRPr="003505DC">
        <w:rPr>
          <w:sz w:val="23"/>
          <w:szCs w:val="23"/>
          <w:lang w:eastAsia="pl-PL"/>
        </w:rPr>
        <w:t xml:space="preserve"> plastik, metal;</w:t>
      </w:r>
    </w:p>
    <w:p w:rsidR="0060509F" w:rsidRPr="003505DC" w:rsidRDefault="00414BE4" w:rsidP="00F743CE">
      <w:pPr>
        <w:pStyle w:val="Standard"/>
        <w:numPr>
          <w:ilvl w:val="0"/>
          <w:numId w:val="12"/>
        </w:numPr>
        <w:tabs>
          <w:tab w:val="left" w:pos="679"/>
          <w:tab w:val="right" w:pos="13892"/>
          <w:tab w:val="left" w:pos="14016"/>
        </w:tabs>
        <w:spacing w:line="276" w:lineRule="auto"/>
        <w:jc w:val="both"/>
        <w:rPr>
          <w:rFonts w:cs="Times New Roman"/>
          <w:sz w:val="23"/>
          <w:szCs w:val="23"/>
          <w:lang w:val="pl-PL"/>
        </w:rPr>
      </w:pPr>
      <w:r w:rsidRPr="003505DC">
        <w:rPr>
          <w:rFonts w:cs="Times New Roman"/>
          <w:sz w:val="23"/>
          <w:szCs w:val="23"/>
          <w:lang w:val="pl-PL" w:eastAsia="pl-PL"/>
        </w:rPr>
        <w:t>kolor b</w:t>
      </w:r>
      <w:r w:rsidRPr="003505DC">
        <w:rPr>
          <w:rFonts w:eastAsia="TimesNewRoman" w:cs="Times New Roman"/>
          <w:sz w:val="23"/>
          <w:szCs w:val="23"/>
          <w:lang w:val="pl-PL" w:eastAsia="pl-PL"/>
        </w:rPr>
        <w:t>rą</w:t>
      </w:r>
      <w:r w:rsidRPr="003505DC">
        <w:rPr>
          <w:rFonts w:cs="Times New Roman"/>
          <w:sz w:val="23"/>
          <w:szCs w:val="23"/>
          <w:lang w:val="pl-PL" w:eastAsia="pl-PL"/>
        </w:rPr>
        <w:t>zowy</w:t>
      </w:r>
      <w:r w:rsidR="00353472" w:rsidRPr="003505DC">
        <w:rPr>
          <w:rFonts w:cs="Times New Roman"/>
          <w:sz w:val="23"/>
          <w:szCs w:val="23"/>
          <w:lang w:val="pl-PL" w:eastAsia="pl-PL"/>
        </w:rPr>
        <w:t xml:space="preserve"> </w:t>
      </w:r>
      <w:r w:rsidR="00126F03" w:rsidRPr="003505DC">
        <w:rPr>
          <w:rFonts w:cs="Times New Roman"/>
          <w:sz w:val="23"/>
          <w:szCs w:val="23"/>
          <w:lang w:val="pl-PL" w:eastAsia="pl-PL"/>
        </w:rPr>
        <w:t xml:space="preserve">– </w:t>
      </w:r>
      <w:r w:rsidR="00353472" w:rsidRPr="003505DC">
        <w:rPr>
          <w:rFonts w:cs="Times New Roman"/>
          <w:sz w:val="23"/>
          <w:szCs w:val="23"/>
          <w:lang w:val="pl-PL" w:eastAsia="pl-PL"/>
        </w:rPr>
        <w:t>odpady ulega</w:t>
      </w:r>
      <w:r w:rsidR="00353472" w:rsidRPr="003505DC">
        <w:rPr>
          <w:rFonts w:eastAsia="TimesNewRoman" w:cs="Times New Roman"/>
          <w:sz w:val="23"/>
          <w:szCs w:val="23"/>
          <w:lang w:val="pl-PL" w:eastAsia="pl-PL"/>
        </w:rPr>
        <w:t>ją</w:t>
      </w:r>
      <w:r w:rsidR="00353472" w:rsidRPr="003505DC">
        <w:rPr>
          <w:rFonts w:cs="Times New Roman"/>
          <w:sz w:val="23"/>
          <w:szCs w:val="23"/>
          <w:lang w:val="pl-PL" w:eastAsia="pl-PL"/>
        </w:rPr>
        <w:t>ce biodegradacji</w:t>
      </w:r>
      <w:r w:rsidR="00D27458" w:rsidRPr="003505DC">
        <w:rPr>
          <w:rFonts w:cs="Times New Roman"/>
          <w:sz w:val="23"/>
          <w:szCs w:val="23"/>
          <w:lang w:val="pl-PL"/>
        </w:rPr>
        <w:t>.</w:t>
      </w:r>
    </w:p>
    <w:p w:rsidR="0060509F" w:rsidRPr="003505DC" w:rsidRDefault="0060509F" w:rsidP="00497D95">
      <w:pPr>
        <w:pStyle w:val="Tekstpodstawowy21"/>
        <w:autoSpaceDE/>
        <w:spacing w:line="276" w:lineRule="auto"/>
        <w:rPr>
          <w:sz w:val="23"/>
          <w:szCs w:val="23"/>
        </w:rPr>
      </w:pPr>
    </w:p>
    <w:p w:rsidR="0060509F" w:rsidRPr="003505DC" w:rsidRDefault="00D27458" w:rsidP="00497D95">
      <w:pPr>
        <w:pStyle w:val="Tekstpodstawowy21"/>
        <w:autoSpaceDE/>
        <w:spacing w:line="276" w:lineRule="auto"/>
        <w:jc w:val="center"/>
        <w:rPr>
          <w:b/>
          <w:sz w:val="23"/>
          <w:szCs w:val="23"/>
        </w:rPr>
      </w:pPr>
      <w:r w:rsidRPr="003505DC">
        <w:rPr>
          <w:b/>
          <w:sz w:val="23"/>
          <w:szCs w:val="23"/>
        </w:rPr>
        <w:t xml:space="preserve">§ </w:t>
      </w:r>
      <w:r w:rsidR="00A37AD6">
        <w:rPr>
          <w:b/>
          <w:sz w:val="23"/>
          <w:szCs w:val="23"/>
        </w:rPr>
        <w:t>14</w:t>
      </w:r>
    </w:p>
    <w:p w:rsidR="00414BE4" w:rsidRPr="003505DC" w:rsidRDefault="00B22ADA" w:rsidP="00497D95">
      <w:pPr>
        <w:pStyle w:val="Tekstpodstawowy21"/>
        <w:autoSpaceDE/>
        <w:spacing w:line="276" w:lineRule="auto"/>
        <w:rPr>
          <w:sz w:val="23"/>
          <w:szCs w:val="23"/>
        </w:rPr>
      </w:pPr>
      <w:r w:rsidRPr="003505DC">
        <w:rPr>
          <w:sz w:val="23"/>
          <w:szCs w:val="23"/>
        </w:rPr>
        <w:t xml:space="preserve">Pojemniki ogólnodostępne znajdujące się na terenie gminy odbierane będą z pojemników </w:t>
      </w:r>
      <w:r w:rsidR="00414BE4" w:rsidRPr="003505DC">
        <w:rPr>
          <w:sz w:val="23"/>
          <w:szCs w:val="23"/>
        </w:rPr>
        <w:t>wyłącznie do tego celu przeznacz</w:t>
      </w:r>
      <w:r w:rsidRPr="003505DC">
        <w:rPr>
          <w:sz w:val="23"/>
          <w:szCs w:val="23"/>
        </w:rPr>
        <w:t xml:space="preserve">onych, </w:t>
      </w:r>
      <w:r w:rsidR="00414BE4" w:rsidRPr="003505DC">
        <w:rPr>
          <w:sz w:val="23"/>
          <w:szCs w:val="23"/>
        </w:rPr>
        <w:t>o ujednoliconych kolorem oznaczeniach:</w:t>
      </w:r>
    </w:p>
    <w:p w:rsidR="00414BE4" w:rsidRPr="003505DC" w:rsidRDefault="00414BE4" w:rsidP="00D236BF">
      <w:pPr>
        <w:pStyle w:val="Standard"/>
        <w:tabs>
          <w:tab w:val="left" w:pos="426"/>
        </w:tabs>
        <w:autoSpaceDE w:val="0"/>
        <w:spacing w:line="276" w:lineRule="auto"/>
        <w:ind w:left="426"/>
        <w:jc w:val="both"/>
        <w:rPr>
          <w:rFonts w:cs="Times New Roman"/>
          <w:sz w:val="23"/>
          <w:szCs w:val="23"/>
          <w:lang w:val="pl-PL"/>
        </w:rPr>
      </w:pPr>
      <w:r w:rsidRPr="003505DC">
        <w:rPr>
          <w:rFonts w:cs="Times New Roman"/>
          <w:sz w:val="23"/>
          <w:szCs w:val="23"/>
          <w:lang w:val="pl-PL"/>
        </w:rPr>
        <w:t>a) zielonym - z przeznaczeniem na szkło kolorowe;</w:t>
      </w:r>
    </w:p>
    <w:p w:rsidR="00414BE4" w:rsidRPr="003505DC" w:rsidRDefault="00414BE4" w:rsidP="00D236BF">
      <w:pPr>
        <w:pStyle w:val="Standard"/>
        <w:tabs>
          <w:tab w:val="left" w:pos="718"/>
        </w:tabs>
        <w:autoSpaceDE w:val="0"/>
        <w:spacing w:line="276" w:lineRule="auto"/>
        <w:ind w:left="426"/>
        <w:jc w:val="both"/>
        <w:rPr>
          <w:rFonts w:cs="Times New Roman"/>
          <w:sz w:val="23"/>
          <w:szCs w:val="23"/>
          <w:lang w:val="pl-PL"/>
        </w:rPr>
      </w:pPr>
      <w:r w:rsidRPr="003505DC">
        <w:rPr>
          <w:rFonts w:cs="Times New Roman"/>
          <w:sz w:val="23"/>
          <w:szCs w:val="23"/>
          <w:lang w:val="pl-PL"/>
        </w:rPr>
        <w:t>b) białym - z przeznaczeniem na szkło bezbarwne;</w:t>
      </w:r>
    </w:p>
    <w:p w:rsidR="00414BE4" w:rsidRPr="003505DC" w:rsidRDefault="00414BE4" w:rsidP="00D236BF">
      <w:pPr>
        <w:pStyle w:val="Standard"/>
        <w:tabs>
          <w:tab w:val="left" w:pos="718"/>
        </w:tabs>
        <w:autoSpaceDE w:val="0"/>
        <w:spacing w:line="276" w:lineRule="auto"/>
        <w:ind w:left="426"/>
        <w:jc w:val="both"/>
        <w:rPr>
          <w:rFonts w:cs="Times New Roman"/>
          <w:sz w:val="23"/>
          <w:szCs w:val="23"/>
          <w:lang w:val="pl-PL"/>
        </w:rPr>
      </w:pPr>
      <w:r w:rsidRPr="003505DC">
        <w:rPr>
          <w:rFonts w:cs="Times New Roman"/>
          <w:sz w:val="23"/>
          <w:szCs w:val="23"/>
          <w:lang w:val="pl-PL"/>
        </w:rPr>
        <w:t>c) bez oznaczenia kolorem pojemnik z siatki z przeznaczeniem na odpady typu PET;</w:t>
      </w:r>
    </w:p>
    <w:p w:rsidR="00414BE4" w:rsidRPr="003505DC" w:rsidRDefault="00414BE4" w:rsidP="00D236BF">
      <w:pPr>
        <w:pStyle w:val="Standard"/>
        <w:tabs>
          <w:tab w:val="left" w:pos="718"/>
        </w:tabs>
        <w:autoSpaceDE w:val="0"/>
        <w:spacing w:line="276" w:lineRule="auto"/>
        <w:ind w:left="426"/>
        <w:jc w:val="both"/>
        <w:rPr>
          <w:rFonts w:cs="Times New Roman"/>
          <w:sz w:val="23"/>
          <w:szCs w:val="23"/>
          <w:lang w:val="pl-PL"/>
        </w:rPr>
      </w:pPr>
      <w:r w:rsidRPr="003505DC">
        <w:rPr>
          <w:rFonts w:cs="Times New Roman"/>
          <w:sz w:val="23"/>
          <w:szCs w:val="23"/>
          <w:lang w:val="pl-PL"/>
        </w:rPr>
        <w:t>d) niebieskim –</w:t>
      </w:r>
      <w:r w:rsidR="00135383" w:rsidRPr="003505DC">
        <w:rPr>
          <w:rFonts w:cs="Times New Roman"/>
          <w:sz w:val="23"/>
          <w:szCs w:val="23"/>
          <w:lang w:val="pl-PL"/>
        </w:rPr>
        <w:t xml:space="preserve"> z przeznaczeniem na makulaturę, papier i odpady z tektury.</w:t>
      </w:r>
    </w:p>
    <w:p w:rsidR="0060509F" w:rsidRPr="003505DC" w:rsidRDefault="00D67BDE" w:rsidP="00D236BF">
      <w:pPr>
        <w:pStyle w:val="Standard"/>
        <w:tabs>
          <w:tab w:val="left" w:pos="718"/>
        </w:tabs>
        <w:autoSpaceDE w:val="0"/>
        <w:spacing w:line="276" w:lineRule="auto"/>
        <w:jc w:val="both"/>
        <w:rPr>
          <w:rFonts w:cs="Times New Roman"/>
          <w:sz w:val="23"/>
          <w:szCs w:val="23"/>
          <w:lang w:val="pl-PL"/>
        </w:rPr>
      </w:pPr>
      <w:r w:rsidRPr="003505DC">
        <w:rPr>
          <w:rFonts w:cs="Times New Roman"/>
          <w:sz w:val="23"/>
          <w:szCs w:val="23"/>
          <w:lang w:val="pl-PL"/>
        </w:rPr>
        <w:t>Dostawcy i odbiorcy odpadów ze stacji selektywnej zbiórki są zobowiązani do utrzymywania porządku wokół nich</w:t>
      </w:r>
      <w:r w:rsidR="00CF0021">
        <w:rPr>
          <w:rFonts w:cs="Times New Roman"/>
          <w:sz w:val="23"/>
          <w:szCs w:val="23"/>
          <w:lang w:val="pl-PL"/>
        </w:rPr>
        <w:t>.</w:t>
      </w:r>
    </w:p>
    <w:p w:rsidR="00523C0E" w:rsidRDefault="00523C0E" w:rsidP="00497D95">
      <w:pPr>
        <w:pStyle w:val="Tekstpodstawowy21"/>
        <w:autoSpaceDE/>
        <w:spacing w:line="276" w:lineRule="auto"/>
        <w:rPr>
          <w:highlight w:val="yellow"/>
        </w:rPr>
      </w:pPr>
    </w:p>
    <w:p w:rsidR="002F2C1A" w:rsidRDefault="002F2C1A" w:rsidP="00497D95">
      <w:pPr>
        <w:pStyle w:val="Tekstpodstawowy21"/>
        <w:autoSpaceDE/>
        <w:spacing w:line="276" w:lineRule="auto"/>
        <w:rPr>
          <w:highlight w:val="yellow"/>
        </w:rPr>
      </w:pPr>
    </w:p>
    <w:p w:rsidR="009B3471" w:rsidRPr="009B3471" w:rsidRDefault="009B3471" w:rsidP="009B3471">
      <w:pPr>
        <w:pStyle w:val="Tekstpodstawowy21"/>
        <w:autoSpaceDE/>
        <w:spacing w:line="276" w:lineRule="auto"/>
        <w:jc w:val="center"/>
        <w:rPr>
          <w:b/>
        </w:rPr>
      </w:pPr>
      <w:r w:rsidRPr="009B3471">
        <w:rPr>
          <w:b/>
        </w:rPr>
        <w:lastRenderedPageBreak/>
        <w:t>§15</w:t>
      </w:r>
    </w:p>
    <w:p w:rsidR="0060509F" w:rsidRPr="00C562CA" w:rsidRDefault="009B3471" w:rsidP="00497D95">
      <w:pPr>
        <w:pStyle w:val="Tekstpodstawowy21"/>
        <w:autoSpaceDE/>
        <w:spacing w:line="276" w:lineRule="auto"/>
      </w:pPr>
      <w:r w:rsidRPr="00C562CA">
        <w:t xml:space="preserve">Właściciel nieruchomości zobowiązany jest do </w:t>
      </w:r>
      <w:r w:rsidR="001E677F" w:rsidRPr="00C562CA">
        <w:t xml:space="preserve">utrzymania w </w:t>
      </w:r>
      <w:r w:rsidRPr="00C562CA">
        <w:t>odpowiednim stanie sanitarnym i </w:t>
      </w:r>
      <w:r w:rsidR="001E677F" w:rsidRPr="00C562CA">
        <w:t>porządk</w:t>
      </w:r>
      <w:r w:rsidRPr="00C562CA">
        <w:t>owym miejsc gromadzenia odpadów</w:t>
      </w:r>
      <w:r w:rsidR="00152F96" w:rsidRPr="00C562CA">
        <w:t xml:space="preserve"> poprzez:</w:t>
      </w:r>
    </w:p>
    <w:p w:rsidR="009B3471" w:rsidRPr="00C562CA" w:rsidRDefault="009B3471" w:rsidP="009B3471">
      <w:pPr>
        <w:pStyle w:val="Tekstpodstawowy21"/>
        <w:numPr>
          <w:ilvl w:val="0"/>
          <w:numId w:val="41"/>
        </w:numPr>
        <w:autoSpaceDE/>
        <w:spacing w:line="276" w:lineRule="auto"/>
      </w:pPr>
      <w:r w:rsidRPr="00C562CA">
        <w:t>zachowanie czystości wokół pojemników,</w:t>
      </w:r>
    </w:p>
    <w:p w:rsidR="00152F96" w:rsidRPr="00C562CA" w:rsidRDefault="009B3471" w:rsidP="009B3471">
      <w:pPr>
        <w:pStyle w:val="Tekstpodstawowy21"/>
        <w:numPr>
          <w:ilvl w:val="0"/>
          <w:numId w:val="41"/>
        </w:numPr>
        <w:autoSpaceDE/>
        <w:spacing w:line="276" w:lineRule="auto"/>
      </w:pPr>
      <w:r w:rsidRPr="00C562CA">
        <w:t>n</w:t>
      </w:r>
      <w:r w:rsidR="00152F96" w:rsidRPr="00C562CA">
        <w:t xml:space="preserve">ieskładowanie odpadów </w:t>
      </w:r>
      <w:r w:rsidR="008F6D0A" w:rsidRPr="00C562CA">
        <w:t>poza pojemnikami</w:t>
      </w:r>
      <w:r w:rsidRPr="00C562CA">
        <w:t>.</w:t>
      </w:r>
    </w:p>
    <w:p w:rsidR="009B3471" w:rsidRPr="00D90C4D" w:rsidRDefault="009B3471" w:rsidP="009B3471">
      <w:pPr>
        <w:pStyle w:val="Tekstpodstawowy21"/>
        <w:autoSpaceDE/>
        <w:spacing w:line="276" w:lineRule="auto"/>
        <w:ind w:left="1069"/>
        <w:rPr>
          <w:strike/>
          <w:sz w:val="23"/>
          <w:szCs w:val="23"/>
        </w:rPr>
      </w:pPr>
    </w:p>
    <w:p w:rsidR="0060509F" w:rsidRPr="003505DC" w:rsidRDefault="00D27458" w:rsidP="00497D95">
      <w:pPr>
        <w:pStyle w:val="Tekstpodstawowy21"/>
        <w:autoSpaceDE/>
        <w:spacing w:line="276" w:lineRule="auto"/>
        <w:ind w:left="30" w:hanging="15"/>
        <w:jc w:val="center"/>
        <w:rPr>
          <w:b/>
          <w:sz w:val="23"/>
          <w:szCs w:val="23"/>
        </w:rPr>
      </w:pPr>
      <w:r w:rsidRPr="003505DC">
        <w:rPr>
          <w:b/>
          <w:sz w:val="23"/>
          <w:szCs w:val="23"/>
        </w:rPr>
        <w:t xml:space="preserve">§ </w:t>
      </w:r>
      <w:r w:rsidR="00A37AD6">
        <w:rPr>
          <w:b/>
          <w:sz w:val="23"/>
          <w:szCs w:val="23"/>
        </w:rPr>
        <w:t>1</w:t>
      </w:r>
      <w:r w:rsidR="00111DAA">
        <w:rPr>
          <w:b/>
          <w:sz w:val="23"/>
          <w:szCs w:val="23"/>
        </w:rPr>
        <w:t>6</w:t>
      </w:r>
    </w:p>
    <w:p w:rsidR="00C16AEE" w:rsidRPr="003505DC" w:rsidRDefault="00C16AEE" w:rsidP="00F743CE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3505DC">
        <w:rPr>
          <w:sz w:val="23"/>
          <w:szCs w:val="23"/>
        </w:rPr>
        <w:t>Obowiązkiem właściciela nieruchomości jest utrzymanie pojemników w odpowiednim stanie sanitarnym, porządkowym i technicznym poprzez:</w:t>
      </w:r>
    </w:p>
    <w:p w:rsidR="00C16AEE" w:rsidRPr="003505DC" w:rsidRDefault="00C16AEE" w:rsidP="00F743C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sz w:val="23"/>
          <w:szCs w:val="23"/>
        </w:rPr>
      </w:pPr>
      <w:r w:rsidRPr="003505DC">
        <w:rPr>
          <w:sz w:val="23"/>
          <w:szCs w:val="23"/>
        </w:rPr>
        <w:t>umieszczanie w pojemnikach o określonych kolorach lub oznaczeniach wyłącznie odpadów do nich przeznaczonych,</w:t>
      </w:r>
    </w:p>
    <w:p w:rsidR="00C16AEE" w:rsidRPr="003505DC" w:rsidRDefault="00C16AEE" w:rsidP="00F743C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sz w:val="23"/>
          <w:szCs w:val="23"/>
        </w:rPr>
      </w:pPr>
      <w:r w:rsidRPr="003505DC">
        <w:rPr>
          <w:sz w:val="23"/>
          <w:szCs w:val="23"/>
        </w:rPr>
        <w:t>zamykanie pojemników wyposażonych w klapy w celu zabezpieczenia przed dostępem wód opadowych,</w:t>
      </w:r>
    </w:p>
    <w:p w:rsidR="00C16AEE" w:rsidRPr="003505DC" w:rsidRDefault="00C16AEE" w:rsidP="00F743C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sz w:val="23"/>
          <w:szCs w:val="23"/>
        </w:rPr>
      </w:pPr>
      <w:r w:rsidRPr="003505DC">
        <w:rPr>
          <w:sz w:val="23"/>
          <w:szCs w:val="23"/>
        </w:rPr>
        <w:t>stosowanie ilości i pojemności pojemników – worków proporcjonalnie do potrzeb w celu niedopuszczenia do przeciążenia pojemników,</w:t>
      </w:r>
    </w:p>
    <w:p w:rsidR="00C16AEE" w:rsidRPr="003505DC" w:rsidRDefault="00C16AEE" w:rsidP="00F743C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sz w:val="23"/>
          <w:szCs w:val="23"/>
        </w:rPr>
      </w:pPr>
      <w:r w:rsidRPr="003505DC">
        <w:rPr>
          <w:sz w:val="23"/>
          <w:szCs w:val="23"/>
        </w:rPr>
        <w:t>dokonywanie niezbędnych napraw w celu zapewnienia stanu ciągłej sprawności technicznej pojemników na odpady,</w:t>
      </w:r>
    </w:p>
    <w:p w:rsidR="00C16AEE" w:rsidRPr="003505DC" w:rsidRDefault="00C16AEE" w:rsidP="00F743C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sz w:val="23"/>
          <w:szCs w:val="23"/>
        </w:rPr>
      </w:pPr>
      <w:r w:rsidRPr="003505DC">
        <w:rPr>
          <w:sz w:val="23"/>
          <w:szCs w:val="23"/>
        </w:rPr>
        <w:t>poddawanie co najmniej raz w roku czyszczeniu preparatami usuwającymi drobnoustroje, owady oraz nieprzyjemne zapachy,</w:t>
      </w:r>
    </w:p>
    <w:p w:rsidR="00D236BF" w:rsidRPr="003505DC" w:rsidRDefault="00C16AEE" w:rsidP="00F743C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sz w:val="23"/>
          <w:szCs w:val="23"/>
        </w:rPr>
      </w:pPr>
      <w:r w:rsidRPr="003505DC">
        <w:rPr>
          <w:sz w:val="23"/>
          <w:szCs w:val="23"/>
        </w:rPr>
        <w:t xml:space="preserve">gromadzenie odpadów w pojemniku w ilości nie powodujących przeciążenia, </w:t>
      </w:r>
    </w:p>
    <w:p w:rsidR="00D236BF" w:rsidRPr="003505DC" w:rsidRDefault="00D27458" w:rsidP="00F743CE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3"/>
          <w:szCs w:val="23"/>
        </w:rPr>
      </w:pPr>
      <w:r w:rsidRPr="003505DC">
        <w:rPr>
          <w:sz w:val="23"/>
          <w:szCs w:val="23"/>
        </w:rPr>
        <w:t>Właściciel nieruchomości jest zobowiązany zapewnić odbiorcy odpadów dostęp do pojemników, umożliwiający ich opróżnianie bez narażenia na szkodę ludzi, budynków lub pojazdów, w</w:t>
      </w:r>
      <w:r w:rsidR="003505DC">
        <w:rPr>
          <w:sz w:val="23"/>
          <w:szCs w:val="23"/>
        </w:rPr>
        <w:t> </w:t>
      </w:r>
      <w:r w:rsidRPr="003505DC">
        <w:rPr>
          <w:sz w:val="23"/>
          <w:szCs w:val="23"/>
        </w:rPr>
        <w:t>szczególności poprzez wystawienie pojemników przed posesję w dniu odbioru, według ustalonego harmonogramu przez gminę.</w:t>
      </w:r>
    </w:p>
    <w:p w:rsidR="0060509F" w:rsidRPr="003505DC" w:rsidRDefault="00D27458" w:rsidP="00F743CE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3"/>
          <w:szCs w:val="23"/>
        </w:rPr>
      </w:pPr>
      <w:r w:rsidRPr="003505DC">
        <w:rPr>
          <w:sz w:val="23"/>
          <w:szCs w:val="23"/>
        </w:rPr>
        <w:t>W przypadku, gdy dojazd odbiorcy odpadów do posesji jest niemożliwy, właściciel nieruchomości zobowiązany jest wyposażyć nieruchomość</w:t>
      </w:r>
      <w:r w:rsidR="00C16AEE" w:rsidRPr="003505DC">
        <w:rPr>
          <w:sz w:val="23"/>
          <w:szCs w:val="23"/>
        </w:rPr>
        <w:t xml:space="preserve"> w worki z tworzywa sztucznego, w </w:t>
      </w:r>
      <w:r w:rsidRPr="003505DC">
        <w:rPr>
          <w:sz w:val="23"/>
          <w:szCs w:val="23"/>
        </w:rPr>
        <w:t>ilości równoważnej pojemności wymaganego pojemnika. Zapełnione worki właściciel nieruchomości zobowiązany jest dostarczyć w terminach</w:t>
      </w:r>
      <w:r w:rsidR="00135383" w:rsidRPr="003505DC">
        <w:rPr>
          <w:sz w:val="23"/>
          <w:szCs w:val="23"/>
        </w:rPr>
        <w:t xml:space="preserve"> wywozu do miejsc ustalonych  z </w:t>
      </w:r>
      <w:r w:rsidRPr="003505DC">
        <w:rPr>
          <w:sz w:val="23"/>
          <w:szCs w:val="23"/>
        </w:rPr>
        <w:t xml:space="preserve">odbiorcą odpadów. </w:t>
      </w:r>
    </w:p>
    <w:p w:rsidR="0060509F" w:rsidRPr="003505DC" w:rsidRDefault="0060509F" w:rsidP="00497D95">
      <w:pPr>
        <w:spacing w:line="276" w:lineRule="auto"/>
        <w:ind w:left="540" w:hanging="540"/>
        <w:jc w:val="both"/>
        <w:rPr>
          <w:b/>
          <w:sz w:val="23"/>
          <w:szCs w:val="23"/>
        </w:rPr>
      </w:pPr>
    </w:p>
    <w:p w:rsidR="0060509F" w:rsidRPr="003505DC" w:rsidRDefault="00D27458" w:rsidP="00497D95">
      <w:pPr>
        <w:pStyle w:val="Tekstpodstawowy21"/>
        <w:autoSpaceDE/>
        <w:spacing w:line="276" w:lineRule="auto"/>
        <w:jc w:val="center"/>
        <w:rPr>
          <w:b/>
          <w:sz w:val="23"/>
          <w:szCs w:val="23"/>
        </w:rPr>
      </w:pPr>
      <w:r w:rsidRPr="003505DC">
        <w:rPr>
          <w:b/>
          <w:sz w:val="23"/>
          <w:szCs w:val="23"/>
        </w:rPr>
        <w:t xml:space="preserve">§ </w:t>
      </w:r>
      <w:r w:rsidR="00A37AD6">
        <w:rPr>
          <w:b/>
          <w:sz w:val="23"/>
          <w:szCs w:val="23"/>
        </w:rPr>
        <w:t>1</w:t>
      </w:r>
      <w:r w:rsidR="00111DAA">
        <w:rPr>
          <w:b/>
          <w:sz w:val="23"/>
          <w:szCs w:val="23"/>
        </w:rPr>
        <w:t>7</w:t>
      </w:r>
    </w:p>
    <w:p w:rsidR="00831245" w:rsidRPr="003505DC" w:rsidRDefault="009B3471" w:rsidP="00CF0021">
      <w:pPr>
        <w:pStyle w:val="Tekstpodstawowy21"/>
        <w:autoSpaceDE/>
        <w:spacing w:line="276" w:lineRule="auto"/>
        <w:rPr>
          <w:sz w:val="23"/>
          <w:szCs w:val="23"/>
        </w:rPr>
      </w:pPr>
      <w:r w:rsidRPr="009B3471">
        <w:rPr>
          <w:sz w:val="23"/>
          <w:szCs w:val="23"/>
        </w:rPr>
        <w:t>N</w:t>
      </w:r>
      <w:r w:rsidR="00FF2C82">
        <w:rPr>
          <w:sz w:val="23"/>
          <w:szCs w:val="23"/>
        </w:rPr>
        <w:t xml:space="preserve">ie zaleca </w:t>
      </w:r>
      <w:r w:rsidR="00CF0021">
        <w:rPr>
          <w:sz w:val="23"/>
          <w:szCs w:val="23"/>
        </w:rPr>
        <w:t xml:space="preserve">się </w:t>
      </w:r>
      <w:r w:rsidR="00831245" w:rsidRPr="003505DC">
        <w:rPr>
          <w:sz w:val="23"/>
          <w:szCs w:val="23"/>
        </w:rPr>
        <w:t>wrzucania odpadów komunalnych pochodzących z gospodarstw domowych, sklepów, punktów gastronomicznych i usługowych oraz innych nieruchomości, do koszy ulicznych, pojemników innych właścicieli oraz na tereny leśne, rowy przydrożne i inne tereny nie wyznaczone do składowania odpadów;</w:t>
      </w:r>
    </w:p>
    <w:p w:rsidR="00C34844" w:rsidRPr="003505DC" w:rsidRDefault="00C34844" w:rsidP="00497D95">
      <w:pPr>
        <w:pStyle w:val="Tekstpodstawowy21"/>
        <w:autoSpaceDE/>
        <w:spacing w:line="276" w:lineRule="auto"/>
        <w:rPr>
          <w:sz w:val="23"/>
          <w:szCs w:val="23"/>
        </w:rPr>
      </w:pPr>
    </w:p>
    <w:p w:rsidR="0060509F" w:rsidRPr="003505DC" w:rsidRDefault="00D27458" w:rsidP="00497D95">
      <w:pPr>
        <w:pStyle w:val="Tekstpodstawowy21"/>
        <w:autoSpaceDE/>
        <w:spacing w:line="276" w:lineRule="auto"/>
        <w:jc w:val="center"/>
        <w:rPr>
          <w:b/>
          <w:sz w:val="23"/>
          <w:szCs w:val="23"/>
        </w:rPr>
      </w:pPr>
      <w:r w:rsidRPr="003505DC">
        <w:rPr>
          <w:b/>
          <w:sz w:val="23"/>
          <w:szCs w:val="23"/>
        </w:rPr>
        <w:t xml:space="preserve">§ </w:t>
      </w:r>
      <w:r w:rsidR="00A37AD6">
        <w:rPr>
          <w:b/>
          <w:sz w:val="23"/>
          <w:szCs w:val="23"/>
        </w:rPr>
        <w:t>1</w:t>
      </w:r>
      <w:r w:rsidR="00111DAA">
        <w:rPr>
          <w:b/>
          <w:sz w:val="23"/>
          <w:szCs w:val="23"/>
        </w:rPr>
        <w:t>8</w:t>
      </w:r>
    </w:p>
    <w:p w:rsidR="0060509F" w:rsidRPr="003505DC" w:rsidRDefault="00D27458" w:rsidP="00F743CE">
      <w:pPr>
        <w:pStyle w:val="Tekstpodstawowy21"/>
        <w:numPr>
          <w:ilvl w:val="0"/>
          <w:numId w:val="14"/>
        </w:numPr>
        <w:autoSpaceDE/>
        <w:spacing w:line="276" w:lineRule="auto"/>
        <w:ind w:left="284" w:hanging="284"/>
        <w:rPr>
          <w:sz w:val="23"/>
          <w:szCs w:val="23"/>
        </w:rPr>
      </w:pPr>
      <w:r w:rsidRPr="003505DC">
        <w:rPr>
          <w:sz w:val="23"/>
          <w:szCs w:val="23"/>
        </w:rPr>
        <w:t>Kosze na odpady, ustawione na drogach publicznych, przystankach komunikacyjnych oraz innych terenach użytku publicznego należy rozmieścić z uwzględnieniem natężenia ruchu pie</w:t>
      </w:r>
      <w:r w:rsidR="00135383" w:rsidRPr="003505DC">
        <w:rPr>
          <w:sz w:val="23"/>
          <w:szCs w:val="23"/>
        </w:rPr>
        <w:t xml:space="preserve">szego. </w:t>
      </w:r>
      <w:r w:rsidRPr="003505DC">
        <w:rPr>
          <w:sz w:val="23"/>
          <w:szCs w:val="23"/>
        </w:rPr>
        <w:t xml:space="preserve">Odległość między miejscami usytuowania koszy na drogach publicznych przeznaczonych do ruchu pieszego nie powinna być większa niż 200 m. </w:t>
      </w:r>
    </w:p>
    <w:p w:rsidR="0060509F" w:rsidRPr="003505DC" w:rsidRDefault="00D27458" w:rsidP="00F743CE">
      <w:pPr>
        <w:pStyle w:val="Tekstpodstawowy21"/>
        <w:numPr>
          <w:ilvl w:val="0"/>
          <w:numId w:val="14"/>
        </w:numPr>
        <w:autoSpaceDE/>
        <w:spacing w:line="276" w:lineRule="auto"/>
        <w:ind w:left="284" w:hanging="284"/>
        <w:rPr>
          <w:sz w:val="23"/>
          <w:szCs w:val="23"/>
        </w:rPr>
      </w:pPr>
      <w:r w:rsidRPr="003505DC">
        <w:rPr>
          <w:sz w:val="23"/>
          <w:szCs w:val="23"/>
        </w:rPr>
        <w:t>Każdy przystanek komunikacji publicznej należy wyposażyć w kosz o pojemności nie mniejszej niż 30 l, który powinien być opróżniany przez służby komunalne w miarę potrzeb, lecz nie rzadziej niż jeden raz w miesiącu.</w:t>
      </w:r>
    </w:p>
    <w:p w:rsidR="0060509F" w:rsidRPr="003505DC" w:rsidRDefault="0060509F" w:rsidP="00853262">
      <w:pPr>
        <w:pStyle w:val="Tekstpodstawowy21"/>
        <w:autoSpaceDE/>
        <w:spacing w:line="276" w:lineRule="auto"/>
        <w:rPr>
          <w:b/>
          <w:sz w:val="23"/>
          <w:szCs w:val="23"/>
        </w:rPr>
      </w:pPr>
    </w:p>
    <w:p w:rsidR="0060509F" w:rsidRPr="003505DC" w:rsidRDefault="00D27458" w:rsidP="00497D95">
      <w:pPr>
        <w:pStyle w:val="Tekstpodstawowy21"/>
        <w:autoSpaceDE/>
        <w:spacing w:line="276" w:lineRule="auto"/>
        <w:ind w:left="555" w:hanging="540"/>
        <w:jc w:val="center"/>
        <w:rPr>
          <w:b/>
          <w:bCs/>
          <w:sz w:val="23"/>
          <w:szCs w:val="23"/>
        </w:rPr>
      </w:pPr>
      <w:r w:rsidRPr="003505DC">
        <w:rPr>
          <w:b/>
          <w:bCs/>
          <w:sz w:val="23"/>
          <w:szCs w:val="23"/>
        </w:rPr>
        <w:t>Rozdział 5</w:t>
      </w:r>
    </w:p>
    <w:p w:rsidR="0060509F" w:rsidRPr="003505DC" w:rsidRDefault="00D27458" w:rsidP="00497D95">
      <w:pPr>
        <w:pStyle w:val="Tekstpodstawowy21"/>
        <w:autoSpaceDE/>
        <w:spacing w:line="276" w:lineRule="auto"/>
        <w:ind w:left="30"/>
        <w:jc w:val="center"/>
        <w:rPr>
          <w:b/>
          <w:bCs/>
          <w:sz w:val="23"/>
          <w:szCs w:val="23"/>
        </w:rPr>
      </w:pPr>
      <w:r w:rsidRPr="003505DC">
        <w:rPr>
          <w:b/>
          <w:bCs/>
          <w:sz w:val="23"/>
          <w:szCs w:val="23"/>
        </w:rPr>
        <w:t xml:space="preserve">Częstotliwość i sposób pozbywania się odpadów komunalnych i nieczystości ciekłych </w:t>
      </w:r>
    </w:p>
    <w:p w:rsidR="0060509F" w:rsidRPr="003505DC" w:rsidRDefault="00D27458" w:rsidP="00497D95">
      <w:pPr>
        <w:pStyle w:val="Tekstpodstawowy21"/>
        <w:autoSpaceDE/>
        <w:spacing w:line="276" w:lineRule="auto"/>
        <w:ind w:left="-30" w:hanging="30"/>
        <w:jc w:val="center"/>
        <w:rPr>
          <w:b/>
          <w:bCs/>
          <w:sz w:val="23"/>
          <w:szCs w:val="23"/>
        </w:rPr>
      </w:pPr>
      <w:r w:rsidRPr="003505DC">
        <w:rPr>
          <w:b/>
          <w:bCs/>
          <w:sz w:val="23"/>
          <w:szCs w:val="23"/>
        </w:rPr>
        <w:t xml:space="preserve">z terenu nieruchomości oraz z terenów przeznaczonych do użytku publicznego  </w:t>
      </w:r>
    </w:p>
    <w:p w:rsidR="0060509F" w:rsidRPr="003505DC" w:rsidRDefault="0060509F" w:rsidP="00497D95">
      <w:pPr>
        <w:pStyle w:val="Tekstpodstawowy21"/>
        <w:autoSpaceDE/>
        <w:spacing w:line="276" w:lineRule="auto"/>
        <w:ind w:left="555" w:hanging="240"/>
        <w:rPr>
          <w:sz w:val="23"/>
          <w:szCs w:val="23"/>
        </w:rPr>
      </w:pPr>
    </w:p>
    <w:p w:rsidR="0060509F" w:rsidRPr="00AF10E1" w:rsidRDefault="00A37AD6" w:rsidP="00497D95">
      <w:pPr>
        <w:pStyle w:val="Tekstpodstawowy21"/>
        <w:autoSpaceDE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</w:t>
      </w:r>
      <w:r w:rsidR="00111DAA">
        <w:rPr>
          <w:b/>
          <w:bCs/>
          <w:sz w:val="23"/>
          <w:szCs w:val="23"/>
        </w:rPr>
        <w:t>9</w:t>
      </w:r>
    </w:p>
    <w:p w:rsidR="0060509F" w:rsidRPr="00AF10E1" w:rsidRDefault="00AF10E1" w:rsidP="00497D95">
      <w:pPr>
        <w:pStyle w:val="Tekstpodstawowy21"/>
        <w:autoSpaceDE/>
        <w:spacing w:line="276" w:lineRule="auto"/>
        <w:rPr>
          <w:sz w:val="23"/>
          <w:szCs w:val="23"/>
        </w:rPr>
      </w:pPr>
      <w:r w:rsidRPr="00C562CA">
        <w:rPr>
          <w:sz w:val="23"/>
          <w:szCs w:val="23"/>
        </w:rPr>
        <w:t xml:space="preserve">Pozbywanie się </w:t>
      </w:r>
      <w:r w:rsidR="00D27458" w:rsidRPr="00C562CA">
        <w:rPr>
          <w:sz w:val="23"/>
          <w:szCs w:val="23"/>
        </w:rPr>
        <w:t>odpadów komunalnych musi następować</w:t>
      </w:r>
      <w:r w:rsidR="00434C21" w:rsidRPr="00C562CA">
        <w:rPr>
          <w:sz w:val="23"/>
          <w:szCs w:val="23"/>
        </w:rPr>
        <w:t xml:space="preserve"> w sposób systematyczny,</w:t>
      </w:r>
      <w:r w:rsidR="00D27458" w:rsidRPr="00C562CA">
        <w:rPr>
          <w:sz w:val="23"/>
          <w:szCs w:val="23"/>
        </w:rPr>
        <w:t xml:space="preserve"> </w:t>
      </w:r>
      <w:r w:rsidR="00434C21" w:rsidRPr="00C562CA">
        <w:rPr>
          <w:sz w:val="23"/>
          <w:szCs w:val="23"/>
        </w:rPr>
        <w:t>zapewniający</w:t>
      </w:r>
      <w:r w:rsidR="00D27458" w:rsidRPr="00C562CA">
        <w:rPr>
          <w:sz w:val="23"/>
          <w:szCs w:val="23"/>
        </w:rPr>
        <w:t xml:space="preserve"> </w:t>
      </w:r>
      <w:r w:rsidR="00434C21" w:rsidRPr="00C562CA">
        <w:rPr>
          <w:sz w:val="23"/>
          <w:szCs w:val="23"/>
        </w:rPr>
        <w:t>zachowanie czystości i porządku na terenie</w:t>
      </w:r>
      <w:r w:rsidR="00D27458" w:rsidRPr="00C562CA">
        <w:rPr>
          <w:sz w:val="23"/>
          <w:szCs w:val="23"/>
        </w:rPr>
        <w:t xml:space="preserve"> nieruchomości oraz teren</w:t>
      </w:r>
      <w:r w:rsidR="00434C21" w:rsidRPr="00C562CA">
        <w:rPr>
          <w:sz w:val="23"/>
          <w:szCs w:val="23"/>
        </w:rPr>
        <w:t>ach</w:t>
      </w:r>
      <w:r w:rsidR="00D27458" w:rsidRPr="00C562CA">
        <w:rPr>
          <w:sz w:val="23"/>
          <w:szCs w:val="23"/>
        </w:rPr>
        <w:t xml:space="preserve"> przeznaczonych do użytku publicznego.</w:t>
      </w:r>
    </w:p>
    <w:p w:rsidR="0060509F" w:rsidRPr="003505DC" w:rsidRDefault="0060509F" w:rsidP="007D0DB3">
      <w:pPr>
        <w:pStyle w:val="Standard"/>
        <w:spacing w:line="276" w:lineRule="auto"/>
        <w:jc w:val="both"/>
        <w:rPr>
          <w:rFonts w:cs="Times New Roman"/>
          <w:sz w:val="23"/>
          <w:szCs w:val="23"/>
          <w:lang w:val="pl-PL"/>
        </w:rPr>
      </w:pPr>
    </w:p>
    <w:p w:rsidR="008C5293" w:rsidRPr="003505DC" w:rsidRDefault="00D27458" w:rsidP="008C5293">
      <w:pPr>
        <w:pStyle w:val="Tekstpodstawowy21"/>
        <w:autoSpaceDE/>
        <w:spacing w:line="276" w:lineRule="auto"/>
        <w:jc w:val="center"/>
        <w:rPr>
          <w:b/>
          <w:bCs/>
          <w:sz w:val="23"/>
          <w:szCs w:val="23"/>
        </w:rPr>
      </w:pPr>
      <w:r w:rsidRPr="003505DC">
        <w:rPr>
          <w:b/>
          <w:bCs/>
          <w:sz w:val="23"/>
          <w:szCs w:val="23"/>
        </w:rPr>
        <w:t xml:space="preserve">§ </w:t>
      </w:r>
      <w:r w:rsidR="00111DAA">
        <w:rPr>
          <w:b/>
          <w:bCs/>
          <w:sz w:val="23"/>
          <w:szCs w:val="23"/>
        </w:rPr>
        <w:t>20</w:t>
      </w:r>
    </w:p>
    <w:p w:rsidR="00831245" w:rsidRPr="003505DC" w:rsidRDefault="00831245" w:rsidP="00F743CE">
      <w:pPr>
        <w:numPr>
          <w:ilvl w:val="0"/>
          <w:numId w:val="21"/>
        </w:numPr>
        <w:spacing w:line="276" w:lineRule="auto"/>
        <w:ind w:left="284" w:hanging="426"/>
        <w:jc w:val="both"/>
        <w:rPr>
          <w:sz w:val="23"/>
          <w:szCs w:val="23"/>
        </w:rPr>
      </w:pPr>
      <w:r w:rsidRPr="003505DC">
        <w:rPr>
          <w:sz w:val="23"/>
          <w:szCs w:val="23"/>
        </w:rPr>
        <w:t>Opróżnianie zbiorników bezodpływowych na nieczystości ciekłe winn</w:t>
      </w:r>
      <w:r w:rsidR="00A37AD6">
        <w:rPr>
          <w:sz w:val="23"/>
          <w:szCs w:val="23"/>
        </w:rPr>
        <w:t>o odbywać się z </w:t>
      </w:r>
      <w:r w:rsidRPr="003505DC">
        <w:rPr>
          <w:sz w:val="23"/>
          <w:szCs w:val="23"/>
        </w:rPr>
        <w:t xml:space="preserve">częstotliwością zapewniającą niedopuszczenie do przepełnienia zbiornika i wypływu tych nieczystości do gruntu lub wód gruntowych, jednak nie rzadziej niż dwa razy do roku. </w:t>
      </w:r>
    </w:p>
    <w:p w:rsidR="007629A6" w:rsidRPr="003505DC" w:rsidRDefault="00831245" w:rsidP="00F743CE">
      <w:pPr>
        <w:numPr>
          <w:ilvl w:val="0"/>
          <w:numId w:val="21"/>
        </w:numPr>
        <w:spacing w:line="276" w:lineRule="auto"/>
        <w:ind w:left="284" w:hanging="426"/>
        <w:jc w:val="both"/>
        <w:rPr>
          <w:sz w:val="23"/>
          <w:szCs w:val="23"/>
        </w:rPr>
      </w:pPr>
      <w:r w:rsidRPr="003505DC">
        <w:rPr>
          <w:sz w:val="23"/>
          <w:szCs w:val="23"/>
        </w:rPr>
        <w:t xml:space="preserve">Posiadacze przydomowych oczyszczalni ścieków obowiązani są do ich </w:t>
      </w:r>
      <w:r w:rsidR="007629A6" w:rsidRPr="003505DC">
        <w:rPr>
          <w:sz w:val="23"/>
          <w:szCs w:val="23"/>
        </w:rPr>
        <w:t>eksploatacji w sposób opisany w </w:t>
      </w:r>
      <w:r w:rsidRPr="003505DC">
        <w:rPr>
          <w:sz w:val="23"/>
          <w:szCs w:val="23"/>
        </w:rPr>
        <w:t>instrukcji eksploatacji takiej oczyszczalni oraz do pozbywania się wytworzonych w trakcie eksploatacji osadów z</w:t>
      </w:r>
      <w:r w:rsidR="003721CF">
        <w:rPr>
          <w:sz w:val="23"/>
          <w:szCs w:val="23"/>
        </w:rPr>
        <w:t xml:space="preserve"> częstotliwością wynikającą z w</w:t>
      </w:r>
      <w:r w:rsidRPr="003505DC">
        <w:rPr>
          <w:sz w:val="23"/>
          <w:szCs w:val="23"/>
        </w:rPr>
        <w:t>w</w:t>
      </w:r>
      <w:r w:rsidR="003721CF">
        <w:rPr>
          <w:sz w:val="23"/>
          <w:szCs w:val="23"/>
        </w:rPr>
        <w:t>.</w:t>
      </w:r>
      <w:r w:rsidRPr="003505DC">
        <w:rPr>
          <w:sz w:val="23"/>
          <w:szCs w:val="23"/>
        </w:rPr>
        <w:t xml:space="preserve"> instrukcji.</w:t>
      </w:r>
    </w:p>
    <w:p w:rsidR="008A0874" w:rsidRPr="003505DC" w:rsidRDefault="00831245" w:rsidP="00F743CE">
      <w:pPr>
        <w:numPr>
          <w:ilvl w:val="0"/>
          <w:numId w:val="21"/>
        </w:numPr>
        <w:spacing w:line="276" w:lineRule="auto"/>
        <w:ind w:left="284" w:hanging="426"/>
        <w:jc w:val="both"/>
        <w:rPr>
          <w:sz w:val="23"/>
          <w:szCs w:val="23"/>
        </w:rPr>
      </w:pPr>
      <w:r w:rsidRPr="003505DC">
        <w:rPr>
          <w:sz w:val="23"/>
          <w:szCs w:val="23"/>
        </w:rPr>
        <w:t>Wywóz nieczystości ciekłych oraz osadów może dokonywać przedsiębiorca posiadający zezwolenie na prowadzenie działalności w tym zakresie.</w:t>
      </w:r>
    </w:p>
    <w:p w:rsidR="00831245" w:rsidRPr="003505DC" w:rsidRDefault="00831245" w:rsidP="008C5293">
      <w:pPr>
        <w:pStyle w:val="Tekstpodstawowy21"/>
        <w:autoSpaceDE/>
        <w:spacing w:line="276" w:lineRule="auto"/>
        <w:jc w:val="center"/>
        <w:rPr>
          <w:b/>
          <w:bCs/>
          <w:sz w:val="23"/>
          <w:szCs w:val="23"/>
        </w:rPr>
      </w:pPr>
    </w:p>
    <w:p w:rsidR="0060509F" w:rsidRPr="003505DC" w:rsidRDefault="00D27458" w:rsidP="00497D95">
      <w:pPr>
        <w:pStyle w:val="Tekstpodstawowy21"/>
        <w:autoSpaceDE/>
        <w:spacing w:line="276" w:lineRule="auto"/>
        <w:jc w:val="center"/>
        <w:rPr>
          <w:b/>
          <w:sz w:val="23"/>
          <w:szCs w:val="23"/>
        </w:rPr>
      </w:pPr>
      <w:r w:rsidRPr="003505DC">
        <w:rPr>
          <w:b/>
          <w:sz w:val="23"/>
          <w:szCs w:val="23"/>
        </w:rPr>
        <w:t>Rozdział 6</w:t>
      </w:r>
    </w:p>
    <w:p w:rsidR="0060509F" w:rsidRPr="003505DC" w:rsidRDefault="00D27458" w:rsidP="00497D95">
      <w:pPr>
        <w:pStyle w:val="Tekstpodstawowy21"/>
        <w:autoSpaceDE/>
        <w:spacing w:line="276" w:lineRule="auto"/>
        <w:jc w:val="center"/>
        <w:rPr>
          <w:b/>
          <w:sz w:val="23"/>
          <w:szCs w:val="23"/>
        </w:rPr>
      </w:pPr>
      <w:r w:rsidRPr="003505DC">
        <w:rPr>
          <w:b/>
          <w:sz w:val="23"/>
          <w:szCs w:val="23"/>
        </w:rPr>
        <w:t>Wymagania wynikające  z wojewódzkiego planu gospodarki odpadami</w:t>
      </w:r>
    </w:p>
    <w:p w:rsidR="0060509F" w:rsidRPr="003505DC" w:rsidRDefault="0060509F" w:rsidP="00497D95">
      <w:pPr>
        <w:pStyle w:val="Tekstpodstawowy21"/>
        <w:autoSpaceDE/>
        <w:spacing w:line="276" w:lineRule="auto"/>
        <w:rPr>
          <w:b/>
          <w:sz w:val="23"/>
          <w:szCs w:val="23"/>
        </w:rPr>
      </w:pPr>
    </w:p>
    <w:p w:rsidR="0060509F" w:rsidRPr="003505DC" w:rsidRDefault="00D27458" w:rsidP="00497D95">
      <w:pPr>
        <w:pStyle w:val="Tekstpodstawowy21"/>
        <w:autoSpaceDE/>
        <w:spacing w:line="276" w:lineRule="auto"/>
        <w:ind w:left="567" w:hanging="567"/>
        <w:jc w:val="center"/>
        <w:rPr>
          <w:b/>
          <w:sz w:val="23"/>
          <w:szCs w:val="23"/>
        </w:rPr>
      </w:pPr>
      <w:r w:rsidRPr="003505DC">
        <w:rPr>
          <w:b/>
          <w:sz w:val="23"/>
          <w:szCs w:val="23"/>
        </w:rPr>
        <w:t xml:space="preserve">§ </w:t>
      </w:r>
      <w:r w:rsidR="00853262" w:rsidRPr="003505DC">
        <w:rPr>
          <w:b/>
          <w:sz w:val="23"/>
          <w:szCs w:val="23"/>
        </w:rPr>
        <w:t>2</w:t>
      </w:r>
      <w:r w:rsidR="00111DAA">
        <w:rPr>
          <w:b/>
          <w:sz w:val="23"/>
          <w:szCs w:val="23"/>
        </w:rPr>
        <w:t>1</w:t>
      </w:r>
    </w:p>
    <w:p w:rsidR="00C616D6" w:rsidRPr="003505DC" w:rsidRDefault="00C616D6" w:rsidP="00497D95">
      <w:pPr>
        <w:spacing w:line="276" w:lineRule="auto"/>
        <w:jc w:val="both"/>
        <w:rPr>
          <w:sz w:val="23"/>
          <w:szCs w:val="23"/>
        </w:rPr>
      </w:pPr>
      <w:r w:rsidRPr="003505DC">
        <w:rPr>
          <w:sz w:val="23"/>
          <w:szCs w:val="23"/>
        </w:rPr>
        <w:t>W celu zapobiegania powstawaniu odpadów oraz kształtowania systemu gospodarki odpadami zaleca się, by właściciele nieruchomości zmniejszali ilość wytwarzanych odpadów</w:t>
      </w:r>
      <w:r w:rsidR="00E246E1" w:rsidRPr="003505DC">
        <w:rPr>
          <w:sz w:val="23"/>
          <w:szCs w:val="23"/>
        </w:rPr>
        <w:t xml:space="preserve"> komunalnych w </w:t>
      </w:r>
      <w:r w:rsidRPr="003505DC">
        <w:rPr>
          <w:sz w:val="23"/>
          <w:szCs w:val="23"/>
        </w:rPr>
        <w:t>szczególności poprzez:</w:t>
      </w:r>
    </w:p>
    <w:p w:rsidR="00C616D6" w:rsidRPr="003505DC" w:rsidRDefault="00C616D6" w:rsidP="00F743CE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3505DC">
        <w:rPr>
          <w:sz w:val="23"/>
          <w:szCs w:val="23"/>
        </w:rPr>
        <w:t>ponowne wykorzystanie lub naprawę użytkowanych przedmiotów,</w:t>
      </w:r>
    </w:p>
    <w:p w:rsidR="00BE4E4B" w:rsidRDefault="006117AE" w:rsidP="00F743CE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3505DC">
        <w:rPr>
          <w:sz w:val="23"/>
          <w:szCs w:val="23"/>
        </w:rPr>
        <w:t>ograniczenie marnowania żywności</w:t>
      </w:r>
      <w:r w:rsidR="001269CB">
        <w:rPr>
          <w:sz w:val="23"/>
          <w:szCs w:val="23"/>
        </w:rPr>
        <w:t>,</w:t>
      </w:r>
    </w:p>
    <w:p w:rsidR="000E521A" w:rsidRPr="00822EBD" w:rsidRDefault="001269CB" w:rsidP="00F743CE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3505DC">
        <w:rPr>
          <w:sz w:val="23"/>
          <w:szCs w:val="23"/>
        </w:rPr>
        <w:t>ograniczenie korzystania z toreb i opakowań jednorazowych,</w:t>
      </w:r>
    </w:p>
    <w:p w:rsidR="0006189C" w:rsidRDefault="0006189C" w:rsidP="00F743CE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06189C">
        <w:rPr>
          <w:sz w:val="23"/>
          <w:szCs w:val="23"/>
        </w:rPr>
        <w:t>zwiększanie świadomości społeczeństwa na temat należytego gospodarowania odpadami komunalnymi</w:t>
      </w:r>
      <w:r>
        <w:rPr>
          <w:sz w:val="23"/>
          <w:szCs w:val="23"/>
        </w:rPr>
        <w:t>.</w:t>
      </w:r>
    </w:p>
    <w:p w:rsidR="00A33D76" w:rsidRPr="000E521A" w:rsidRDefault="00A33D76" w:rsidP="00F743CE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0E521A">
        <w:rPr>
          <w:sz w:val="23"/>
          <w:szCs w:val="23"/>
        </w:rPr>
        <w:t>wyeliminowanie praktyk nielegalnego składowania odpadów i wylewania nieczystości ciekłych w miejscach do tego nieprzystosowanych</w:t>
      </w:r>
    </w:p>
    <w:p w:rsidR="0060509F" w:rsidRPr="003505DC" w:rsidRDefault="0060509F" w:rsidP="00497D95">
      <w:pPr>
        <w:pStyle w:val="Tekstpodstawowy21"/>
        <w:autoSpaceDE/>
        <w:spacing w:line="276" w:lineRule="auto"/>
        <w:rPr>
          <w:sz w:val="23"/>
          <w:szCs w:val="23"/>
        </w:rPr>
      </w:pPr>
    </w:p>
    <w:p w:rsidR="0060509F" w:rsidRPr="003505DC" w:rsidRDefault="00D27458" w:rsidP="00497D95">
      <w:pPr>
        <w:pStyle w:val="Tekstpodstawowy21"/>
        <w:autoSpaceDE/>
        <w:spacing w:line="276" w:lineRule="auto"/>
        <w:jc w:val="center"/>
        <w:rPr>
          <w:b/>
          <w:sz w:val="23"/>
          <w:szCs w:val="23"/>
        </w:rPr>
      </w:pPr>
      <w:r w:rsidRPr="003505DC">
        <w:rPr>
          <w:b/>
          <w:sz w:val="23"/>
          <w:szCs w:val="23"/>
        </w:rPr>
        <w:t>Rozdział 7</w:t>
      </w:r>
    </w:p>
    <w:p w:rsidR="0060509F" w:rsidRPr="003505DC" w:rsidRDefault="00D27458" w:rsidP="00497D95">
      <w:pPr>
        <w:pStyle w:val="Tekstpodstawowy21"/>
        <w:autoSpaceDE/>
        <w:spacing w:line="276" w:lineRule="auto"/>
        <w:jc w:val="center"/>
        <w:rPr>
          <w:b/>
          <w:sz w:val="23"/>
          <w:szCs w:val="23"/>
        </w:rPr>
      </w:pPr>
      <w:r w:rsidRPr="003505DC">
        <w:rPr>
          <w:b/>
          <w:sz w:val="23"/>
          <w:szCs w:val="23"/>
        </w:rPr>
        <w:t>Obowiązki osób utrzymujących zwierzęta domowe, mające na</w:t>
      </w:r>
      <w:r w:rsidR="00831245" w:rsidRPr="003505DC">
        <w:rPr>
          <w:b/>
          <w:sz w:val="23"/>
          <w:szCs w:val="23"/>
        </w:rPr>
        <w:t xml:space="preserve"> celu ochronę prze</w:t>
      </w:r>
      <w:r w:rsidRPr="003505DC">
        <w:rPr>
          <w:b/>
          <w:sz w:val="23"/>
          <w:szCs w:val="23"/>
        </w:rPr>
        <w:t xml:space="preserve"> zagrożeniem lub uciążliwością dla ludzi oraz przed zanieczyszczeniem terenów przeznaczonych do wspólnego użytku </w:t>
      </w:r>
    </w:p>
    <w:p w:rsidR="0060509F" w:rsidRPr="003505DC" w:rsidRDefault="0060509F" w:rsidP="00497D95">
      <w:pPr>
        <w:pStyle w:val="Tekstpodstawowy21"/>
        <w:autoSpaceDE/>
        <w:spacing w:line="276" w:lineRule="auto"/>
        <w:jc w:val="center"/>
        <w:rPr>
          <w:b/>
          <w:sz w:val="23"/>
          <w:szCs w:val="23"/>
        </w:rPr>
      </w:pPr>
    </w:p>
    <w:p w:rsidR="0060509F" w:rsidRDefault="00D27458" w:rsidP="00497D95">
      <w:pPr>
        <w:pStyle w:val="Tekstpodstawowy21"/>
        <w:autoSpaceDE/>
        <w:spacing w:line="276" w:lineRule="auto"/>
        <w:jc w:val="center"/>
        <w:rPr>
          <w:b/>
          <w:sz w:val="23"/>
          <w:szCs w:val="23"/>
        </w:rPr>
      </w:pPr>
      <w:r w:rsidRPr="00FF2C82">
        <w:rPr>
          <w:b/>
          <w:sz w:val="23"/>
          <w:szCs w:val="23"/>
        </w:rPr>
        <w:t xml:space="preserve">§ </w:t>
      </w:r>
      <w:r w:rsidR="00D4624D" w:rsidRPr="00FF2C82">
        <w:rPr>
          <w:b/>
          <w:sz w:val="23"/>
          <w:szCs w:val="23"/>
        </w:rPr>
        <w:t>2</w:t>
      </w:r>
      <w:r w:rsidR="00111DAA">
        <w:rPr>
          <w:b/>
          <w:sz w:val="23"/>
          <w:szCs w:val="23"/>
        </w:rPr>
        <w:t>2</w:t>
      </w:r>
    </w:p>
    <w:p w:rsidR="0060509F" w:rsidRPr="003505DC" w:rsidRDefault="00D27458" w:rsidP="0012564B">
      <w:pPr>
        <w:pStyle w:val="Tekstpodstawowy21"/>
        <w:autoSpaceDE/>
        <w:spacing w:line="276" w:lineRule="auto"/>
        <w:rPr>
          <w:sz w:val="23"/>
          <w:szCs w:val="23"/>
        </w:rPr>
      </w:pPr>
      <w:r w:rsidRPr="003505DC">
        <w:rPr>
          <w:sz w:val="23"/>
          <w:szCs w:val="23"/>
        </w:rPr>
        <w:t>Osoby utrzymujące zwierzęta domowe są zobowiązane do</w:t>
      </w:r>
      <w:r w:rsidR="00141CE3">
        <w:rPr>
          <w:sz w:val="23"/>
          <w:szCs w:val="23"/>
        </w:rPr>
        <w:t xml:space="preserve"> </w:t>
      </w:r>
      <w:r w:rsidRPr="003505DC">
        <w:rPr>
          <w:sz w:val="23"/>
          <w:szCs w:val="23"/>
        </w:rPr>
        <w:t>usunięcia zanieczyszczeń spowodowanych przez ich zwierzęta z terenów użytku publicznego, takich jak ulice, chodniki, parki, skwery, zieleńce</w:t>
      </w:r>
      <w:r w:rsidR="00141CE3">
        <w:rPr>
          <w:sz w:val="23"/>
          <w:szCs w:val="23"/>
        </w:rPr>
        <w:t xml:space="preserve">, </w:t>
      </w:r>
      <w:r w:rsidR="00141CE3" w:rsidRPr="00A37AD6">
        <w:rPr>
          <w:sz w:val="23"/>
          <w:szCs w:val="23"/>
        </w:rPr>
        <w:t>place zabaw</w:t>
      </w:r>
      <w:r w:rsidR="003B0E38" w:rsidRPr="00A37AD6">
        <w:rPr>
          <w:sz w:val="23"/>
          <w:szCs w:val="23"/>
        </w:rPr>
        <w:t>, piaskownice</w:t>
      </w:r>
      <w:r w:rsidR="00141CE3" w:rsidRPr="00A37AD6">
        <w:rPr>
          <w:sz w:val="23"/>
          <w:szCs w:val="23"/>
        </w:rPr>
        <w:t xml:space="preserve"> i kąpieliska</w:t>
      </w:r>
      <w:r w:rsidRPr="00A37AD6">
        <w:rPr>
          <w:sz w:val="23"/>
          <w:szCs w:val="23"/>
        </w:rPr>
        <w:t>. Postanowienie</w:t>
      </w:r>
      <w:r w:rsidRPr="003505DC">
        <w:rPr>
          <w:sz w:val="23"/>
          <w:szCs w:val="23"/>
        </w:rPr>
        <w:t xml:space="preserve"> to nie dotyczy osób o znacznym stopniu niepełnosprawności oraz osób niewidomych, korzystających z psów – przewodników. Dopuszcza si</w:t>
      </w:r>
      <w:r w:rsidR="004B6749" w:rsidRPr="003505DC">
        <w:rPr>
          <w:sz w:val="23"/>
          <w:szCs w:val="23"/>
        </w:rPr>
        <w:t>ę umieszczanie psich odchodów w </w:t>
      </w:r>
      <w:r w:rsidRPr="003505DC">
        <w:rPr>
          <w:sz w:val="23"/>
          <w:szCs w:val="23"/>
        </w:rPr>
        <w:t xml:space="preserve">koszach na drobne odpady pod warunkiem, że są one </w:t>
      </w:r>
      <w:r w:rsidR="008F6D0A">
        <w:rPr>
          <w:sz w:val="23"/>
          <w:szCs w:val="23"/>
        </w:rPr>
        <w:t>umieszczone w </w:t>
      </w:r>
      <w:r w:rsidR="005D0294" w:rsidRPr="003505DC">
        <w:rPr>
          <w:sz w:val="23"/>
          <w:szCs w:val="23"/>
        </w:rPr>
        <w:t>worku</w:t>
      </w:r>
      <w:r w:rsidRPr="003505DC">
        <w:rPr>
          <w:sz w:val="23"/>
          <w:szCs w:val="23"/>
        </w:rPr>
        <w:t>.</w:t>
      </w:r>
    </w:p>
    <w:p w:rsidR="0006189C" w:rsidRDefault="0006189C" w:rsidP="00A37AD6">
      <w:pPr>
        <w:pStyle w:val="Tekstpodstawowy21"/>
        <w:autoSpaceDE/>
        <w:spacing w:line="276" w:lineRule="auto"/>
        <w:rPr>
          <w:sz w:val="23"/>
          <w:szCs w:val="23"/>
        </w:rPr>
      </w:pPr>
    </w:p>
    <w:p w:rsidR="009B3471" w:rsidRPr="00C562CA" w:rsidRDefault="009B3471" w:rsidP="009B3471">
      <w:pPr>
        <w:pStyle w:val="Tekstpodstawowy21"/>
        <w:autoSpaceDE/>
        <w:spacing w:line="276" w:lineRule="auto"/>
        <w:jc w:val="center"/>
        <w:rPr>
          <w:b/>
          <w:sz w:val="23"/>
          <w:szCs w:val="23"/>
        </w:rPr>
      </w:pPr>
      <w:r w:rsidRPr="00C562CA">
        <w:rPr>
          <w:b/>
          <w:sz w:val="23"/>
          <w:szCs w:val="23"/>
        </w:rPr>
        <w:t>§ 2</w:t>
      </w:r>
      <w:r w:rsidR="00111DAA" w:rsidRPr="00C562CA">
        <w:rPr>
          <w:b/>
          <w:sz w:val="23"/>
          <w:szCs w:val="23"/>
        </w:rPr>
        <w:t>3</w:t>
      </w:r>
    </w:p>
    <w:p w:rsidR="009B3471" w:rsidRDefault="009B3471" w:rsidP="009B3471">
      <w:pPr>
        <w:pStyle w:val="Tekstpodstawowy21"/>
        <w:autoSpaceDE/>
        <w:spacing w:line="276" w:lineRule="auto"/>
        <w:rPr>
          <w:sz w:val="23"/>
          <w:szCs w:val="23"/>
        </w:rPr>
      </w:pPr>
      <w:r w:rsidRPr="00C562CA">
        <w:t>W celu ochrony przed zagrożeniem lub uciążliwością dla ludzi</w:t>
      </w:r>
      <w:r w:rsidRPr="00C562CA">
        <w:rPr>
          <w:sz w:val="23"/>
          <w:szCs w:val="23"/>
        </w:rPr>
        <w:t xml:space="preserve"> zaleca się, aby w miejscach publicznych zwierzęta, które ze swej natury mogą być agresywne, były prowadzone na uwięzi, a psy </w:t>
      </w:r>
      <w:r w:rsidRPr="00C562CA">
        <w:rPr>
          <w:sz w:val="23"/>
          <w:szCs w:val="23"/>
        </w:rPr>
        <w:lastRenderedPageBreak/>
        <w:t>również w kagańcu, chyba że ze względu na ich wiek, cechy szczególne lub stan zdrowia nie jest to możliwe.</w:t>
      </w:r>
      <w:r>
        <w:rPr>
          <w:sz w:val="23"/>
          <w:szCs w:val="23"/>
        </w:rPr>
        <w:t xml:space="preserve"> </w:t>
      </w:r>
    </w:p>
    <w:p w:rsidR="009B3471" w:rsidRDefault="009B3471" w:rsidP="00497D95">
      <w:pPr>
        <w:pStyle w:val="Tekstpodstawowy21"/>
        <w:autoSpaceDE/>
        <w:spacing w:line="276" w:lineRule="auto"/>
        <w:jc w:val="center"/>
        <w:rPr>
          <w:b/>
          <w:sz w:val="23"/>
          <w:szCs w:val="23"/>
        </w:rPr>
      </w:pPr>
    </w:p>
    <w:p w:rsidR="0060509F" w:rsidRPr="003505DC" w:rsidRDefault="00D27458" w:rsidP="00497D95">
      <w:pPr>
        <w:pStyle w:val="Tekstpodstawowy21"/>
        <w:autoSpaceDE/>
        <w:spacing w:line="276" w:lineRule="auto"/>
        <w:jc w:val="center"/>
        <w:rPr>
          <w:b/>
          <w:sz w:val="23"/>
          <w:szCs w:val="23"/>
        </w:rPr>
      </w:pPr>
      <w:r w:rsidRPr="003505DC">
        <w:rPr>
          <w:b/>
          <w:sz w:val="23"/>
          <w:szCs w:val="23"/>
        </w:rPr>
        <w:t>Rozdział 8</w:t>
      </w:r>
    </w:p>
    <w:p w:rsidR="0060509F" w:rsidRPr="003505DC" w:rsidRDefault="00D27458" w:rsidP="00D67BDE">
      <w:pPr>
        <w:pStyle w:val="Tekstpodstawowy21"/>
        <w:tabs>
          <w:tab w:val="left" w:pos="240"/>
        </w:tabs>
        <w:autoSpaceDE/>
        <w:spacing w:line="276" w:lineRule="auto"/>
        <w:ind w:left="15"/>
        <w:jc w:val="center"/>
        <w:rPr>
          <w:b/>
          <w:sz w:val="23"/>
          <w:szCs w:val="23"/>
        </w:rPr>
      </w:pPr>
      <w:r w:rsidRPr="003505DC">
        <w:rPr>
          <w:b/>
          <w:sz w:val="23"/>
          <w:szCs w:val="23"/>
        </w:rPr>
        <w:t>Wymagania dotyczące utrzymywania zwierząt gospodarskich na terenach wyłączonych</w:t>
      </w:r>
      <w:r w:rsidRPr="003505DC">
        <w:rPr>
          <w:b/>
          <w:sz w:val="23"/>
          <w:szCs w:val="23"/>
        </w:rPr>
        <w:br/>
        <w:t>z produkcji rolniczej, w tym także zakazu ich utrzymywania na określonych obszarach</w:t>
      </w:r>
      <w:r w:rsidRPr="003505DC">
        <w:rPr>
          <w:b/>
          <w:sz w:val="23"/>
          <w:szCs w:val="23"/>
        </w:rPr>
        <w:br/>
        <w:t>lub w poszczególnych nieruchomościach</w:t>
      </w:r>
    </w:p>
    <w:p w:rsidR="0060509F" w:rsidRPr="003505DC" w:rsidRDefault="0060509F" w:rsidP="00497D95">
      <w:pPr>
        <w:pStyle w:val="Tekstpodstawowy21"/>
        <w:autoSpaceDE/>
        <w:spacing w:line="276" w:lineRule="auto"/>
        <w:jc w:val="center"/>
        <w:rPr>
          <w:b/>
          <w:sz w:val="23"/>
          <w:szCs w:val="23"/>
        </w:rPr>
      </w:pPr>
    </w:p>
    <w:p w:rsidR="0060509F" w:rsidRPr="003505DC" w:rsidRDefault="00D27458" w:rsidP="00497D95">
      <w:pPr>
        <w:pStyle w:val="Tekstpodstawowy21"/>
        <w:autoSpaceDE/>
        <w:spacing w:line="276" w:lineRule="auto"/>
        <w:jc w:val="center"/>
        <w:rPr>
          <w:b/>
          <w:sz w:val="23"/>
          <w:szCs w:val="23"/>
        </w:rPr>
      </w:pPr>
      <w:r w:rsidRPr="003505DC">
        <w:rPr>
          <w:b/>
          <w:sz w:val="23"/>
          <w:szCs w:val="23"/>
        </w:rPr>
        <w:t xml:space="preserve">§ </w:t>
      </w:r>
      <w:r w:rsidR="00A37AD6">
        <w:rPr>
          <w:b/>
          <w:sz w:val="23"/>
          <w:szCs w:val="23"/>
        </w:rPr>
        <w:t>2</w:t>
      </w:r>
      <w:r w:rsidR="00111DAA">
        <w:rPr>
          <w:b/>
          <w:sz w:val="23"/>
          <w:szCs w:val="23"/>
        </w:rPr>
        <w:t>4</w:t>
      </w:r>
    </w:p>
    <w:p w:rsidR="0060509F" w:rsidRPr="003505DC" w:rsidRDefault="00D27458" w:rsidP="005D0294">
      <w:pPr>
        <w:pStyle w:val="Tekstpodstawowy21"/>
        <w:autoSpaceDE/>
        <w:spacing w:line="276" w:lineRule="auto"/>
        <w:rPr>
          <w:sz w:val="23"/>
          <w:szCs w:val="23"/>
        </w:rPr>
      </w:pPr>
      <w:r w:rsidRPr="003505DC">
        <w:rPr>
          <w:sz w:val="23"/>
          <w:szCs w:val="23"/>
        </w:rPr>
        <w:t xml:space="preserve">Dopuszcza się utrzymywanie zwierząt gospodarskich na terenach wyłączonych z produkcji rolniczej </w:t>
      </w:r>
      <w:r w:rsidR="008F6D0A">
        <w:rPr>
          <w:sz w:val="23"/>
          <w:szCs w:val="23"/>
        </w:rPr>
        <w:t>w </w:t>
      </w:r>
      <w:r w:rsidR="009B3471" w:rsidRPr="009B3471">
        <w:rPr>
          <w:sz w:val="23"/>
          <w:szCs w:val="23"/>
        </w:rPr>
        <w:t>sytuacji gdy</w:t>
      </w:r>
      <w:r w:rsidRPr="003505DC">
        <w:rPr>
          <w:sz w:val="23"/>
          <w:szCs w:val="23"/>
        </w:rPr>
        <w:t xml:space="preserve"> utrzymujący zabezpieczy nieruchomość przed opuszczeniem jej przez zwierzęta.</w:t>
      </w:r>
    </w:p>
    <w:p w:rsidR="0060509F" w:rsidRPr="003505DC" w:rsidRDefault="0060509F" w:rsidP="00497D95">
      <w:pPr>
        <w:pStyle w:val="Tekstpodstawowy21"/>
        <w:autoSpaceDE/>
        <w:spacing w:line="276" w:lineRule="auto"/>
        <w:rPr>
          <w:sz w:val="23"/>
          <w:szCs w:val="23"/>
        </w:rPr>
      </w:pPr>
    </w:p>
    <w:p w:rsidR="0060509F" w:rsidRPr="003505DC" w:rsidRDefault="00D27458" w:rsidP="00497D95">
      <w:pPr>
        <w:pStyle w:val="Tekstpodstawowy21"/>
        <w:autoSpaceDE/>
        <w:spacing w:line="276" w:lineRule="auto"/>
        <w:jc w:val="center"/>
        <w:rPr>
          <w:b/>
          <w:sz w:val="23"/>
          <w:szCs w:val="23"/>
        </w:rPr>
      </w:pPr>
      <w:r w:rsidRPr="003505DC">
        <w:rPr>
          <w:b/>
          <w:sz w:val="23"/>
          <w:szCs w:val="23"/>
        </w:rPr>
        <w:t xml:space="preserve">§ </w:t>
      </w:r>
      <w:r w:rsidR="00A37AD6">
        <w:rPr>
          <w:b/>
          <w:sz w:val="23"/>
          <w:szCs w:val="23"/>
        </w:rPr>
        <w:t>2</w:t>
      </w:r>
      <w:r w:rsidR="00111DAA">
        <w:rPr>
          <w:b/>
          <w:sz w:val="23"/>
          <w:szCs w:val="23"/>
        </w:rPr>
        <w:t>5</w:t>
      </w:r>
    </w:p>
    <w:p w:rsidR="0060509F" w:rsidRPr="003505DC" w:rsidRDefault="00D27458" w:rsidP="00497D95">
      <w:pPr>
        <w:pStyle w:val="Tekstpodstawowy21"/>
        <w:autoSpaceDE/>
        <w:spacing w:line="276" w:lineRule="auto"/>
        <w:rPr>
          <w:sz w:val="23"/>
          <w:szCs w:val="23"/>
        </w:rPr>
      </w:pPr>
      <w:r w:rsidRPr="003505DC">
        <w:rPr>
          <w:sz w:val="23"/>
          <w:szCs w:val="23"/>
        </w:rPr>
        <w:t>Pomieszczenia dla zwierząt gospodarskich, teren hodowli i bezpośrednie jej otoczenie winno być utrzymane w należytej czystości.</w:t>
      </w:r>
    </w:p>
    <w:p w:rsidR="008B44D1" w:rsidRPr="003505DC" w:rsidRDefault="008B44D1" w:rsidP="00497D95">
      <w:pPr>
        <w:pStyle w:val="Tekstpodstawowy21"/>
        <w:autoSpaceDE/>
        <w:spacing w:line="276" w:lineRule="auto"/>
        <w:rPr>
          <w:sz w:val="23"/>
          <w:szCs w:val="23"/>
        </w:rPr>
      </w:pPr>
    </w:p>
    <w:p w:rsidR="0060509F" w:rsidRPr="003505DC" w:rsidRDefault="00D27458" w:rsidP="00497D95">
      <w:pPr>
        <w:pStyle w:val="Tekstpodstawowy21"/>
        <w:autoSpaceDE/>
        <w:spacing w:line="276" w:lineRule="auto"/>
        <w:jc w:val="center"/>
        <w:rPr>
          <w:b/>
          <w:sz w:val="23"/>
          <w:szCs w:val="23"/>
        </w:rPr>
      </w:pPr>
      <w:r w:rsidRPr="003505DC">
        <w:rPr>
          <w:b/>
          <w:sz w:val="23"/>
          <w:szCs w:val="23"/>
        </w:rPr>
        <w:t xml:space="preserve">§ </w:t>
      </w:r>
      <w:r w:rsidR="00A37AD6">
        <w:rPr>
          <w:b/>
          <w:sz w:val="23"/>
          <w:szCs w:val="23"/>
        </w:rPr>
        <w:t>2</w:t>
      </w:r>
      <w:r w:rsidR="00111DAA">
        <w:rPr>
          <w:b/>
          <w:sz w:val="23"/>
          <w:szCs w:val="23"/>
        </w:rPr>
        <w:t>6</w:t>
      </w:r>
    </w:p>
    <w:p w:rsidR="0060509F" w:rsidRDefault="00D27458" w:rsidP="00DD33CC">
      <w:pPr>
        <w:pStyle w:val="Tekstpodstawowy21"/>
        <w:autoSpaceDE/>
        <w:spacing w:line="276" w:lineRule="auto"/>
        <w:rPr>
          <w:sz w:val="23"/>
          <w:szCs w:val="23"/>
        </w:rPr>
      </w:pPr>
      <w:r w:rsidRPr="003505DC">
        <w:rPr>
          <w:sz w:val="23"/>
          <w:szCs w:val="23"/>
        </w:rPr>
        <w:t>Właściciele zwierząt gospodarskich są zobowiązani do bezzwłocznego us</w:t>
      </w:r>
      <w:r w:rsidR="00B23BB3" w:rsidRPr="003505DC">
        <w:rPr>
          <w:sz w:val="23"/>
          <w:szCs w:val="23"/>
        </w:rPr>
        <w:t>uwania odchodów tych zwierząt z </w:t>
      </w:r>
      <w:r w:rsidRPr="003505DC">
        <w:rPr>
          <w:sz w:val="23"/>
          <w:szCs w:val="23"/>
        </w:rPr>
        <w:t>terenów przeznaczonych do publicznego użytku, tzn.</w:t>
      </w:r>
      <w:r w:rsidR="00A121B2" w:rsidRPr="003505DC">
        <w:rPr>
          <w:sz w:val="23"/>
          <w:szCs w:val="23"/>
        </w:rPr>
        <w:t>: ulic, placów, parkingów, dróg i </w:t>
      </w:r>
      <w:r w:rsidRPr="003505DC">
        <w:rPr>
          <w:sz w:val="23"/>
          <w:szCs w:val="23"/>
        </w:rPr>
        <w:t>innych miejsc użyteczności publicznej.</w:t>
      </w:r>
    </w:p>
    <w:p w:rsidR="00A37AD6" w:rsidRDefault="00A37AD6" w:rsidP="00DD33CC">
      <w:pPr>
        <w:pStyle w:val="Tekstpodstawowy21"/>
        <w:autoSpaceDE/>
        <w:spacing w:line="276" w:lineRule="auto"/>
        <w:rPr>
          <w:sz w:val="23"/>
          <w:szCs w:val="23"/>
        </w:rPr>
      </w:pPr>
    </w:p>
    <w:p w:rsidR="00FC4130" w:rsidRDefault="00FC4130" w:rsidP="00FC4130">
      <w:pPr>
        <w:pStyle w:val="Tekstpodstawowy21"/>
        <w:autoSpaceDE/>
        <w:spacing w:line="276" w:lineRule="auto"/>
        <w:jc w:val="center"/>
        <w:rPr>
          <w:b/>
          <w:sz w:val="23"/>
          <w:szCs w:val="23"/>
        </w:rPr>
      </w:pPr>
      <w:r w:rsidRPr="003505DC">
        <w:rPr>
          <w:b/>
          <w:sz w:val="23"/>
          <w:szCs w:val="23"/>
        </w:rPr>
        <w:t>§</w:t>
      </w:r>
      <w:r w:rsidR="00A37AD6">
        <w:rPr>
          <w:b/>
          <w:sz w:val="23"/>
          <w:szCs w:val="23"/>
        </w:rPr>
        <w:t>2</w:t>
      </w:r>
      <w:r w:rsidR="00111DAA">
        <w:rPr>
          <w:b/>
          <w:sz w:val="23"/>
          <w:szCs w:val="23"/>
        </w:rPr>
        <w:t>7</w:t>
      </w:r>
    </w:p>
    <w:p w:rsidR="00FC4130" w:rsidRPr="00FC4130" w:rsidRDefault="00FC4130" w:rsidP="00FC4130">
      <w:pPr>
        <w:pStyle w:val="Tekstpodstawowy21"/>
        <w:autoSpaceDE/>
        <w:spacing w:line="276" w:lineRule="auto"/>
        <w:rPr>
          <w:sz w:val="20"/>
          <w:szCs w:val="23"/>
        </w:rPr>
      </w:pPr>
      <w:r w:rsidRPr="00A37AD6">
        <w:rPr>
          <w:sz w:val="22"/>
          <w:szCs w:val="28"/>
        </w:rPr>
        <w:t>Utrzymywanie zwierząt gospodarskich jest zabronione na terenach, które są oznaczone w miejscowym planie zagospodarowania przestrzennego jako tereny wyłączone z produkcji rolnej.</w:t>
      </w:r>
    </w:p>
    <w:p w:rsidR="00C34844" w:rsidRPr="003505DC" w:rsidRDefault="00C34844" w:rsidP="00DD33CC">
      <w:pPr>
        <w:pStyle w:val="Tekstpodstawowy21"/>
        <w:autoSpaceDE/>
        <w:spacing w:line="276" w:lineRule="auto"/>
        <w:rPr>
          <w:sz w:val="23"/>
          <w:szCs w:val="23"/>
        </w:rPr>
      </w:pPr>
    </w:p>
    <w:p w:rsidR="0060509F" w:rsidRPr="003505DC" w:rsidRDefault="00D27458" w:rsidP="00497D95">
      <w:pPr>
        <w:pStyle w:val="Tekstpodstawowy21"/>
        <w:autoSpaceDE/>
        <w:spacing w:line="276" w:lineRule="auto"/>
        <w:jc w:val="center"/>
        <w:rPr>
          <w:b/>
          <w:sz w:val="23"/>
          <w:szCs w:val="23"/>
        </w:rPr>
      </w:pPr>
      <w:r w:rsidRPr="003505DC">
        <w:rPr>
          <w:b/>
          <w:sz w:val="23"/>
          <w:szCs w:val="23"/>
        </w:rPr>
        <w:t>Rozdział 9</w:t>
      </w:r>
    </w:p>
    <w:p w:rsidR="0060509F" w:rsidRPr="003505DC" w:rsidRDefault="00D27458" w:rsidP="00497D95">
      <w:pPr>
        <w:pStyle w:val="Tekstpodstawowy21"/>
        <w:autoSpaceDE/>
        <w:spacing w:line="276" w:lineRule="auto"/>
        <w:jc w:val="center"/>
        <w:rPr>
          <w:b/>
          <w:sz w:val="23"/>
          <w:szCs w:val="23"/>
        </w:rPr>
      </w:pPr>
      <w:r w:rsidRPr="003505DC">
        <w:rPr>
          <w:b/>
          <w:sz w:val="23"/>
          <w:szCs w:val="23"/>
        </w:rPr>
        <w:t>Obszary podlegające obowiązkowej deratyzacji oraz terminy jej przeprowadzania</w:t>
      </w:r>
    </w:p>
    <w:p w:rsidR="0060509F" w:rsidRPr="003505DC" w:rsidRDefault="0060509F" w:rsidP="00497D95">
      <w:pPr>
        <w:pStyle w:val="Tekstpodstawowy21"/>
        <w:autoSpaceDE/>
        <w:spacing w:line="276" w:lineRule="auto"/>
        <w:rPr>
          <w:b/>
          <w:sz w:val="23"/>
          <w:szCs w:val="23"/>
        </w:rPr>
      </w:pPr>
    </w:p>
    <w:p w:rsidR="0060509F" w:rsidRPr="003505DC" w:rsidRDefault="00D27458" w:rsidP="00497D95">
      <w:pPr>
        <w:pStyle w:val="Tekstpodstawowy21"/>
        <w:autoSpaceDE/>
        <w:spacing w:line="276" w:lineRule="auto"/>
        <w:jc w:val="center"/>
        <w:rPr>
          <w:b/>
          <w:sz w:val="23"/>
          <w:szCs w:val="23"/>
        </w:rPr>
      </w:pPr>
      <w:r w:rsidRPr="003505DC">
        <w:rPr>
          <w:b/>
          <w:sz w:val="23"/>
          <w:szCs w:val="23"/>
        </w:rPr>
        <w:t xml:space="preserve">§ </w:t>
      </w:r>
      <w:r w:rsidR="00A37AD6">
        <w:rPr>
          <w:b/>
          <w:sz w:val="23"/>
          <w:szCs w:val="23"/>
        </w:rPr>
        <w:t>2</w:t>
      </w:r>
      <w:r w:rsidR="00111DAA">
        <w:rPr>
          <w:b/>
          <w:sz w:val="23"/>
          <w:szCs w:val="23"/>
        </w:rPr>
        <w:t>8</w:t>
      </w:r>
    </w:p>
    <w:p w:rsidR="005D0294" w:rsidRPr="003505DC" w:rsidRDefault="005D0294" w:rsidP="005D0294">
      <w:pPr>
        <w:pStyle w:val="Tekstpodstawowy21"/>
        <w:numPr>
          <w:ilvl w:val="1"/>
          <w:numId w:val="3"/>
        </w:numPr>
        <w:tabs>
          <w:tab w:val="clear" w:pos="1080"/>
          <w:tab w:val="num" w:pos="426"/>
        </w:tabs>
        <w:autoSpaceDE/>
        <w:spacing w:line="276" w:lineRule="auto"/>
        <w:ind w:left="426" w:hanging="426"/>
        <w:rPr>
          <w:sz w:val="23"/>
          <w:szCs w:val="23"/>
        </w:rPr>
      </w:pPr>
      <w:r w:rsidRPr="003505DC">
        <w:rPr>
          <w:rFonts w:eastAsia="Times New Roman"/>
          <w:kern w:val="0"/>
          <w:sz w:val="23"/>
          <w:szCs w:val="23"/>
        </w:rPr>
        <w:t>Obowiązkową deratyzacją są objęte obszary zabudowane budynkami wielomieszkaniowymi, obiektami użyteczności publicznej, przeznaczonymi do prowadzenia działalności gospodarczej oraz obiektami wykorzystywanymi do przetwórstwa lub przechowywania produktów spożywczych.</w:t>
      </w:r>
    </w:p>
    <w:p w:rsidR="005D0294" w:rsidRPr="003505DC" w:rsidRDefault="005D0294" w:rsidP="005D0294">
      <w:pPr>
        <w:pStyle w:val="Tekstpodstawowy21"/>
        <w:numPr>
          <w:ilvl w:val="1"/>
          <w:numId w:val="3"/>
        </w:numPr>
        <w:tabs>
          <w:tab w:val="clear" w:pos="1080"/>
          <w:tab w:val="num" w:pos="426"/>
        </w:tabs>
        <w:autoSpaceDE/>
        <w:spacing w:line="276" w:lineRule="auto"/>
        <w:ind w:left="426" w:hanging="426"/>
        <w:rPr>
          <w:sz w:val="23"/>
          <w:szCs w:val="23"/>
        </w:rPr>
      </w:pPr>
      <w:r w:rsidRPr="003505DC">
        <w:rPr>
          <w:rFonts w:eastAsia="Times New Roman"/>
          <w:kern w:val="0"/>
          <w:sz w:val="23"/>
          <w:szCs w:val="23"/>
        </w:rPr>
        <w:t xml:space="preserve">Deratyzacja przeprowadzana jest nie rzadziej </w:t>
      </w:r>
      <w:r w:rsidR="001C7176">
        <w:rPr>
          <w:rFonts w:eastAsia="Times New Roman"/>
          <w:kern w:val="0"/>
          <w:sz w:val="23"/>
          <w:szCs w:val="23"/>
        </w:rPr>
        <w:t>niż raz w </w:t>
      </w:r>
      <w:r w:rsidRPr="003505DC">
        <w:rPr>
          <w:rFonts w:eastAsia="Times New Roman"/>
          <w:kern w:val="0"/>
          <w:sz w:val="23"/>
          <w:szCs w:val="23"/>
        </w:rPr>
        <w:t>roku w terminie od 1 października do 30 listopada.</w:t>
      </w:r>
    </w:p>
    <w:p w:rsidR="0060509F" w:rsidRPr="003505DC" w:rsidRDefault="0060509F" w:rsidP="00497D95">
      <w:pPr>
        <w:pStyle w:val="Tekstpodstawowy21"/>
        <w:autoSpaceDE/>
        <w:spacing w:line="276" w:lineRule="auto"/>
        <w:rPr>
          <w:sz w:val="23"/>
          <w:szCs w:val="23"/>
        </w:rPr>
      </w:pPr>
    </w:p>
    <w:p w:rsidR="003505DC" w:rsidRPr="00FF2C82" w:rsidRDefault="003505DC" w:rsidP="00A37AD6">
      <w:pPr>
        <w:spacing w:line="276" w:lineRule="auto"/>
        <w:jc w:val="both"/>
        <w:rPr>
          <w:strike/>
          <w:sz w:val="23"/>
          <w:szCs w:val="23"/>
        </w:rPr>
      </w:pPr>
    </w:p>
    <w:sectPr w:rsidR="003505DC" w:rsidRPr="00FF2C82" w:rsidSect="00D236BF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5FD" w:rsidRDefault="004465FD" w:rsidP="00C34844">
      <w:r>
        <w:separator/>
      </w:r>
    </w:p>
  </w:endnote>
  <w:endnote w:type="continuationSeparator" w:id="0">
    <w:p w:rsidR="004465FD" w:rsidRDefault="004465FD" w:rsidP="00C34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CE3" w:rsidRPr="00C34844" w:rsidRDefault="00141CE3">
    <w:pPr>
      <w:pStyle w:val="Stopka"/>
      <w:jc w:val="right"/>
      <w:rPr>
        <w:sz w:val="20"/>
      </w:rPr>
    </w:pPr>
    <w:r w:rsidRPr="00C34844">
      <w:rPr>
        <w:sz w:val="20"/>
      </w:rPr>
      <w:t xml:space="preserve">Strona </w:t>
    </w:r>
    <w:r w:rsidR="003B59CD" w:rsidRPr="00C34844">
      <w:rPr>
        <w:b/>
        <w:sz w:val="20"/>
      </w:rPr>
      <w:fldChar w:fldCharType="begin"/>
    </w:r>
    <w:r w:rsidRPr="00C34844">
      <w:rPr>
        <w:b/>
        <w:sz w:val="20"/>
      </w:rPr>
      <w:instrText>PAGE</w:instrText>
    </w:r>
    <w:r w:rsidR="003B59CD" w:rsidRPr="00C34844">
      <w:rPr>
        <w:b/>
        <w:sz w:val="20"/>
      </w:rPr>
      <w:fldChar w:fldCharType="separate"/>
    </w:r>
    <w:r w:rsidR="00813325">
      <w:rPr>
        <w:b/>
        <w:noProof/>
        <w:sz w:val="20"/>
      </w:rPr>
      <w:t>2</w:t>
    </w:r>
    <w:r w:rsidR="003B59CD" w:rsidRPr="00C34844">
      <w:rPr>
        <w:b/>
        <w:sz w:val="20"/>
      </w:rPr>
      <w:fldChar w:fldCharType="end"/>
    </w:r>
    <w:r w:rsidRPr="00C34844">
      <w:rPr>
        <w:sz w:val="20"/>
      </w:rPr>
      <w:t xml:space="preserve"> z </w:t>
    </w:r>
    <w:r w:rsidR="003B59CD" w:rsidRPr="00C34844">
      <w:rPr>
        <w:b/>
        <w:sz w:val="20"/>
      </w:rPr>
      <w:fldChar w:fldCharType="begin"/>
    </w:r>
    <w:r w:rsidRPr="00C34844">
      <w:rPr>
        <w:b/>
        <w:sz w:val="20"/>
      </w:rPr>
      <w:instrText>NUMPAGES</w:instrText>
    </w:r>
    <w:r w:rsidR="003B59CD" w:rsidRPr="00C34844">
      <w:rPr>
        <w:b/>
        <w:sz w:val="20"/>
      </w:rPr>
      <w:fldChar w:fldCharType="separate"/>
    </w:r>
    <w:r w:rsidR="00813325">
      <w:rPr>
        <w:b/>
        <w:noProof/>
        <w:sz w:val="20"/>
      </w:rPr>
      <w:t>10</w:t>
    </w:r>
    <w:r w:rsidR="003B59CD" w:rsidRPr="00C34844">
      <w:rPr>
        <w:b/>
        <w:sz w:val="20"/>
      </w:rPr>
      <w:fldChar w:fldCharType="end"/>
    </w:r>
  </w:p>
  <w:p w:rsidR="00141CE3" w:rsidRDefault="00141C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5FD" w:rsidRDefault="004465FD" w:rsidP="00C34844">
      <w:r>
        <w:separator/>
      </w:r>
    </w:p>
  </w:footnote>
  <w:footnote w:type="continuationSeparator" w:id="0">
    <w:p w:rsidR="004465FD" w:rsidRDefault="004465FD" w:rsidP="00C34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9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453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468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482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496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511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525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540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554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0"/>
      <w:lvlText w:val=""/>
      <w:lvlJc w:val="left"/>
      <w:pPr>
        <w:tabs>
          <w:tab w:val="num" w:pos="432"/>
        </w:tabs>
        <w:ind w:left="439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453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468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482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496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511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525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540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5544" w:hanging="1584"/>
      </w:pPr>
    </w:lvl>
  </w:abstractNum>
  <w:abstractNum w:abstractNumId="2">
    <w:nsid w:val="00000003"/>
    <w:multiLevelType w:val="multilevel"/>
    <w:tmpl w:val="5F4C48C6"/>
    <w:name w:val="WW8Num3"/>
    <w:lvl w:ilvl="0">
      <w:start w:val="1"/>
      <w:numFmt w:val="decimal"/>
      <w:lvlText w:val="%1."/>
      <w:lvlJc w:val="left"/>
      <w:pPr>
        <w:tabs>
          <w:tab w:val="num" w:pos="353"/>
        </w:tabs>
        <w:ind w:left="353" w:hanging="375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58"/>
        </w:tabs>
        <w:ind w:left="1058" w:hanging="360"/>
      </w:pPr>
    </w:lvl>
    <w:lvl w:ilvl="2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A566E23A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7C10F50A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44159D"/>
    <w:multiLevelType w:val="hybridMultilevel"/>
    <w:tmpl w:val="DCA0A3DC"/>
    <w:lvl w:ilvl="0" w:tplc="DFE617C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C32B76"/>
    <w:multiLevelType w:val="hybridMultilevel"/>
    <w:tmpl w:val="2AB60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DD7561"/>
    <w:multiLevelType w:val="hybridMultilevel"/>
    <w:tmpl w:val="CDC6A4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75167D7"/>
    <w:multiLevelType w:val="hybridMultilevel"/>
    <w:tmpl w:val="E8C0AE3E"/>
    <w:lvl w:ilvl="0" w:tplc="F04C5A02">
      <w:start w:val="1"/>
      <w:numFmt w:val="decimal"/>
      <w:lvlText w:val="%1."/>
      <w:lvlJc w:val="left"/>
      <w:pPr>
        <w:ind w:left="673" w:hanging="675"/>
      </w:pPr>
      <w:rPr>
        <w:rFonts w:hint="default"/>
      </w:rPr>
    </w:lvl>
    <w:lvl w:ilvl="1" w:tplc="F35CAC9E">
      <w:start w:val="1"/>
      <w:numFmt w:val="decimal"/>
      <w:lvlText w:val="%2)"/>
      <w:lvlJc w:val="left"/>
      <w:pPr>
        <w:ind w:left="1438" w:hanging="720"/>
      </w:pPr>
      <w:rPr>
        <w:rFonts w:ascii="Times New Roman" w:eastAsia="Lucida Sans Unicode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>
    <w:nsid w:val="08EA2C5E"/>
    <w:multiLevelType w:val="hybridMultilevel"/>
    <w:tmpl w:val="B5448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C0839A9"/>
    <w:multiLevelType w:val="hybridMultilevel"/>
    <w:tmpl w:val="6C1A92F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29A54C9"/>
    <w:multiLevelType w:val="hybridMultilevel"/>
    <w:tmpl w:val="C340E9F6"/>
    <w:lvl w:ilvl="0" w:tplc="0415000F">
      <w:start w:val="1"/>
      <w:numFmt w:val="decimal"/>
      <w:lvlText w:val="%1.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12C309D3"/>
    <w:multiLevelType w:val="hybridMultilevel"/>
    <w:tmpl w:val="2D9C03A8"/>
    <w:lvl w:ilvl="0" w:tplc="F35CAC9E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4B4583"/>
    <w:multiLevelType w:val="hybridMultilevel"/>
    <w:tmpl w:val="D678338E"/>
    <w:lvl w:ilvl="0" w:tplc="2ECA6E8C">
      <w:start w:val="1"/>
      <w:numFmt w:val="decimal"/>
      <w:lvlText w:val="%1."/>
      <w:lvlJc w:val="left"/>
      <w:pPr>
        <w:ind w:left="405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1AC6672D"/>
    <w:multiLevelType w:val="hybridMultilevel"/>
    <w:tmpl w:val="2BF010BE"/>
    <w:lvl w:ilvl="0" w:tplc="E28CB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DC1320F"/>
    <w:multiLevelType w:val="hybridMultilevel"/>
    <w:tmpl w:val="14FC7598"/>
    <w:lvl w:ilvl="0" w:tplc="BDF275C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F907C02"/>
    <w:multiLevelType w:val="hybridMultilevel"/>
    <w:tmpl w:val="75EAF286"/>
    <w:lvl w:ilvl="0" w:tplc="2BB88D5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51F591F"/>
    <w:multiLevelType w:val="hybridMultilevel"/>
    <w:tmpl w:val="88D02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9D2EA4"/>
    <w:multiLevelType w:val="hybridMultilevel"/>
    <w:tmpl w:val="FDD6A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F55FD"/>
    <w:multiLevelType w:val="multilevel"/>
    <w:tmpl w:val="49F816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2AE37C60"/>
    <w:multiLevelType w:val="hybridMultilevel"/>
    <w:tmpl w:val="A9C2077A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81762DAA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F6162A4"/>
    <w:multiLevelType w:val="hybridMultilevel"/>
    <w:tmpl w:val="03960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36DA4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F3672C"/>
    <w:multiLevelType w:val="hybridMultilevel"/>
    <w:tmpl w:val="45DC8AAE"/>
    <w:lvl w:ilvl="0" w:tplc="A91408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6B6524"/>
    <w:multiLevelType w:val="hybridMultilevel"/>
    <w:tmpl w:val="BF0A7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5B402B"/>
    <w:multiLevelType w:val="hybridMultilevel"/>
    <w:tmpl w:val="C8F4CE10"/>
    <w:lvl w:ilvl="0" w:tplc="0415000F">
      <w:start w:val="1"/>
      <w:numFmt w:val="decimal"/>
      <w:lvlText w:val="%1."/>
      <w:lvlJc w:val="left"/>
      <w:pPr>
        <w:ind w:left="22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BA514F"/>
    <w:multiLevelType w:val="hybridMultilevel"/>
    <w:tmpl w:val="08BECAA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1C202D6"/>
    <w:multiLevelType w:val="hybridMultilevel"/>
    <w:tmpl w:val="261EBF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2783A73"/>
    <w:multiLevelType w:val="hybridMultilevel"/>
    <w:tmpl w:val="18D042B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38930B9"/>
    <w:multiLevelType w:val="hybridMultilevel"/>
    <w:tmpl w:val="BB9C0A0C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81762DA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DB0352"/>
    <w:multiLevelType w:val="hybridMultilevel"/>
    <w:tmpl w:val="08725478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BE72A0C"/>
    <w:multiLevelType w:val="hybridMultilevel"/>
    <w:tmpl w:val="34FACC6E"/>
    <w:lvl w:ilvl="0" w:tplc="767605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875F9"/>
    <w:multiLevelType w:val="hybridMultilevel"/>
    <w:tmpl w:val="FE42C6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7C5E12"/>
    <w:multiLevelType w:val="hybridMultilevel"/>
    <w:tmpl w:val="35103882"/>
    <w:lvl w:ilvl="0" w:tplc="04150017">
      <w:start w:val="1"/>
      <w:numFmt w:val="lowerLetter"/>
      <w:lvlText w:val="%1)"/>
      <w:lvlJc w:val="left"/>
      <w:pPr>
        <w:ind w:left="1350" w:hanging="6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36">
    <w:nsid w:val="5CD47A36"/>
    <w:multiLevelType w:val="hybridMultilevel"/>
    <w:tmpl w:val="9A0EAE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1B03B6"/>
    <w:multiLevelType w:val="hybridMultilevel"/>
    <w:tmpl w:val="D51C2C18"/>
    <w:lvl w:ilvl="0" w:tplc="2BB88D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7513C7"/>
    <w:multiLevelType w:val="hybridMultilevel"/>
    <w:tmpl w:val="EA18465E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69913259"/>
    <w:multiLevelType w:val="hybridMultilevel"/>
    <w:tmpl w:val="AA7E336C"/>
    <w:lvl w:ilvl="0" w:tplc="240AE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EA06B1"/>
    <w:multiLevelType w:val="hybridMultilevel"/>
    <w:tmpl w:val="CE1E08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C8A42AF"/>
    <w:multiLevelType w:val="hybridMultilevel"/>
    <w:tmpl w:val="7F8C7C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9B56F5"/>
    <w:multiLevelType w:val="hybridMultilevel"/>
    <w:tmpl w:val="1950804A"/>
    <w:lvl w:ilvl="0" w:tplc="1166F114">
      <w:start w:val="1"/>
      <w:numFmt w:val="lowerLetter"/>
      <w:lvlText w:val="%1)"/>
      <w:lvlJc w:val="left"/>
      <w:pPr>
        <w:ind w:left="1069" w:hanging="360"/>
      </w:pPr>
      <w:rPr>
        <w:rFonts w:hint="default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B900A1"/>
    <w:multiLevelType w:val="hybridMultilevel"/>
    <w:tmpl w:val="B9E61C52"/>
    <w:lvl w:ilvl="0" w:tplc="2BB88D5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BF1A98"/>
    <w:multiLevelType w:val="hybridMultilevel"/>
    <w:tmpl w:val="0F9636D8"/>
    <w:lvl w:ilvl="0" w:tplc="76C02E5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07B33"/>
    <w:multiLevelType w:val="multilevel"/>
    <w:tmpl w:val="55D0A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6"/>
  </w:num>
  <w:num w:numId="5">
    <w:abstractNumId w:val="16"/>
  </w:num>
  <w:num w:numId="6">
    <w:abstractNumId w:val="11"/>
  </w:num>
  <w:num w:numId="7">
    <w:abstractNumId w:val="39"/>
  </w:num>
  <w:num w:numId="8">
    <w:abstractNumId w:val="41"/>
  </w:num>
  <w:num w:numId="9">
    <w:abstractNumId w:val="34"/>
  </w:num>
  <w:num w:numId="10">
    <w:abstractNumId w:val="15"/>
  </w:num>
  <w:num w:numId="11">
    <w:abstractNumId w:val="29"/>
  </w:num>
  <w:num w:numId="12">
    <w:abstractNumId w:val="21"/>
  </w:num>
  <w:num w:numId="13">
    <w:abstractNumId w:val="12"/>
  </w:num>
  <w:num w:numId="14">
    <w:abstractNumId w:val="23"/>
  </w:num>
  <w:num w:numId="15">
    <w:abstractNumId w:val="25"/>
  </w:num>
  <w:num w:numId="16">
    <w:abstractNumId w:val="8"/>
  </w:num>
  <w:num w:numId="17">
    <w:abstractNumId w:val="45"/>
  </w:num>
  <w:num w:numId="18">
    <w:abstractNumId w:val="10"/>
  </w:num>
  <w:num w:numId="19">
    <w:abstractNumId w:val="32"/>
  </w:num>
  <w:num w:numId="20">
    <w:abstractNumId w:val="44"/>
  </w:num>
  <w:num w:numId="21">
    <w:abstractNumId w:val="27"/>
  </w:num>
  <w:num w:numId="22">
    <w:abstractNumId w:val="17"/>
  </w:num>
  <w:num w:numId="23">
    <w:abstractNumId w:val="14"/>
  </w:num>
  <w:num w:numId="24">
    <w:abstractNumId w:val="18"/>
  </w:num>
  <w:num w:numId="25">
    <w:abstractNumId w:val="36"/>
  </w:num>
  <w:num w:numId="26">
    <w:abstractNumId w:val="43"/>
  </w:num>
  <w:num w:numId="27">
    <w:abstractNumId w:val="37"/>
  </w:num>
  <w:num w:numId="28">
    <w:abstractNumId w:val="30"/>
  </w:num>
  <w:num w:numId="29">
    <w:abstractNumId w:val="28"/>
  </w:num>
  <w:num w:numId="30">
    <w:abstractNumId w:val="19"/>
  </w:num>
  <w:num w:numId="31">
    <w:abstractNumId w:val="24"/>
  </w:num>
  <w:num w:numId="32">
    <w:abstractNumId w:val="22"/>
  </w:num>
  <w:num w:numId="33">
    <w:abstractNumId w:val="35"/>
  </w:num>
  <w:num w:numId="34">
    <w:abstractNumId w:val="9"/>
  </w:num>
  <w:num w:numId="35">
    <w:abstractNumId w:val="38"/>
  </w:num>
  <w:num w:numId="36">
    <w:abstractNumId w:val="31"/>
  </w:num>
  <w:num w:numId="37">
    <w:abstractNumId w:val="13"/>
  </w:num>
  <w:num w:numId="38">
    <w:abstractNumId w:val="20"/>
  </w:num>
  <w:num w:numId="39">
    <w:abstractNumId w:val="33"/>
  </w:num>
  <w:num w:numId="40">
    <w:abstractNumId w:val="42"/>
  </w:num>
  <w:num w:numId="41">
    <w:abstractNumId w:val="4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348"/>
    <w:rsid w:val="00003400"/>
    <w:rsid w:val="00024A7B"/>
    <w:rsid w:val="0003446E"/>
    <w:rsid w:val="0006189C"/>
    <w:rsid w:val="00061B30"/>
    <w:rsid w:val="000803D9"/>
    <w:rsid w:val="00081BB1"/>
    <w:rsid w:val="000A704E"/>
    <w:rsid w:val="000B572B"/>
    <w:rsid w:val="000C0E4A"/>
    <w:rsid w:val="000E521A"/>
    <w:rsid w:val="00111DAA"/>
    <w:rsid w:val="0012564B"/>
    <w:rsid w:val="001269CB"/>
    <w:rsid w:val="00126F03"/>
    <w:rsid w:val="00135383"/>
    <w:rsid w:val="00136CAD"/>
    <w:rsid w:val="00141CE3"/>
    <w:rsid w:val="00152F96"/>
    <w:rsid w:val="00165E80"/>
    <w:rsid w:val="0017722C"/>
    <w:rsid w:val="00190C61"/>
    <w:rsid w:val="0019659B"/>
    <w:rsid w:val="001A5467"/>
    <w:rsid w:val="001B5B28"/>
    <w:rsid w:val="001C7176"/>
    <w:rsid w:val="001E677F"/>
    <w:rsid w:val="00201ED6"/>
    <w:rsid w:val="00217791"/>
    <w:rsid w:val="00266571"/>
    <w:rsid w:val="002B64BE"/>
    <w:rsid w:val="002C0A9E"/>
    <w:rsid w:val="002D04B5"/>
    <w:rsid w:val="002E1FD1"/>
    <w:rsid w:val="002F2C1A"/>
    <w:rsid w:val="002F5243"/>
    <w:rsid w:val="003107E2"/>
    <w:rsid w:val="0032241B"/>
    <w:rsid w:val="003505DC"/>
    <w:rsid w:val="00353472"/>
    <w:rsid w:val="003721CF"/>
    <w:rsid w:val="0039138E"/>
    <w:rsid w:val="003A3665"/>
    <w:rsid w:val="003B0E38"/>
    <w:rsid w:val="003B1365"/>
    <w:rsid w:val="003B59CD"/>
    <w:rsid w:val="003D145F"/>
    <w:rsid w:val="003E48B7"/>
    <w:rsid w:val="003E7753"/>
    <w:rsid w:val="00414BE4"/>
    <w:rsid w:val="00427E0C"/>
    <w:rsid w:val="00430860"/>
    <w:rsid w:val="00434C21"/>
    <w:rsid w:val="00442EB7"/>
    <w:rsid w:val="004465FD"/>
    <w:rsid w:val="00457A3A"/>
    <w:rsid w:val="00470D6B"/>
    <w:rsid w:val="00492017"/>
    <w:rsid w:val="00497D95"/>
    <w:rsid w:val="004A3814"/>
    <w:rsid w:val="004B61EB"/>
    <w:rsid w:val="004B6749"/>
    <w:rsid w:val="004B6860"/>
    <w:rsid w:val="004E5C11"/>
    <w:rsid w:val="00502C2B"/>
    <w:rsid w:val="0051640D"/>
    <w:rsid w:val="00520343"/>
    <w:rsid w:val="00523C0E"/>
    <w:rsid w:val="00527D4A"/>
    <w:rsid w:val="00533E8C"/>
    <w:rsid w:val="00546286"/>
    <w:rsid w:val="00582261"/>
    <w:rsid w:val="005A5B99"/>
    <w:rsid w:val="005D0294"/>
    <w:rsid w:val="005F0057"/>
    <w:rsid w:val="005F5EE4"/>
    <w:rsid w:val="0060509F"/>
    <w:rsid w:val="00605528"/>
    <w:rsid w:val="00607F82"/>
    <w:rsid w:val="006117AE"/>
    <w:rsid w:val="00613DF8"/>
    <w:rsid w:val="00624AC4"/>
    <w:rsid w:val="00633AD2"/>
    <w:rsid w:val="006408B7"/>
    <w:rsid w:val="006463E6"/>
    <w:rsid w:val="00670C02"/>
    <w:rsid w:val="00683D7E"/>
    <w:rsid w:val="00684739"/>
    <w:rsid w:val="006A7EF7"/>
    <w:rsid w:val="006F4485"/>
    <w:rsid w:val="007310F4"/>
    <w:rsid w:val="007629A6"/>
    <w:rsid w:val="00785EAB"/>
    <w:rsid w:val="00795D3E"/>
    <w:rsid w:val="007A2B5C"/>
    <w:rsid w:val="007D0DB3"/>
    <w:rsid w:val="007E7E0A"/>
    <w:rsid w:val="00813325"/>
    <w:rsid w:val="0081639B"/>
    <w:rsid w:val="00822EBD"/>
    <w:rsid w:val="00831245"/>
    <w:rsid w:val="008447CF"/>
    <w:rsid w:val="00845777"/>
    <w:rsid w:val="00853262"/>
    <w:rsid w:val="00853DA7"/>
    <w:rsid w:val="00867DB5"/>
    <w:rsid w:val="008A0874"/>
    <w:rsid w:val="008A2AB7"/>
    <w:rsid w:val="008A65D5"/>
    <w:rsid w:val="008B3A6A"/>
    <w:rsid w:val="008B44D1"/>
    <w:rsid w:val="008C5293"/>
    <w:rsid w:val="008C5AB5"/>
    <w:rsid w:val="008C7FD3"/>
    <w:rsid w:val="008D4087"/>
    <w:rsid w:val="008E3CC8"/>
    <w:rsid w:val="008E4FB5"/>
    <w:rsid w:val="008E56B3"/>
    <w:rsid w:val="008F6D0A"/>
    <w:rsid w:val="00907F4B"/>
    <w:rsid w:val="009348C3"/>
    <w:rsid w:val="00945CA8"/>
    <w:rsid w:val="009577F9"/>
    <w:rsid w:val="00972C0A"/>
    <w:rsid w:val="00976DBC"/>
    <w:rsid w:val="00991051"/>
    <w:rsid w:val="009B13CF"/>
    <w:rsid w:val="009B3471"/>
    <w:rsid w:val="009C00ED"/>
    <w:rsid w:val="00A121B2"/>
    <w:rsid w:val="00A23A6D"/>
    <w:rsid w:val="00A33D76"/>
    <w:rsid w:val="00A34658"/>
    <w:rsid w:val="00A37280"/>
    <w:rsid w:val="00A37AD6"/>
    <w:rsid w:val="00A5196F"/>
    <w:rsid w:val="00A903B6"/>
    <w:rsid w:val="00A909B0"/>
    <w:rsid w:val="00AA01C1"/>
    <w:rsid w:val="00AA1804"/>
    <w:rsid w:val="00AE617B"/>
    <w:rsid w:val="00AE67F5"/>
    <w:rsid w:val="00AF10E1"/>
    <w:rsid w:val="00B00DF4"/>
    <w:rsid w:val="00B07FC6"/>
    <w:rsid w:val="00B10500"/>
    <w:rsid w:val="00B22421"/>
    <w:rsid w:val="00B22ADA"/>
    <w:rsid w:val="00B23BB3"/>
    <w:rsid w:val="00B3491E"/>
    <w:rsid w:val="00B4035F"/>
    <w:rsid w:val="00B50C56"/>
    <w:rsid w:val="00B57E01"/>
    <w:rsid w:val="00BA6C9A"/>
    <w:rsid w:val="00BA742E"/>
    <w:rsid w:val="00BB43E7"/>
    <w:rsid w:val="00BE4E4B"/>
    <w:rsid w:val="00C1400D"/>
    <w:rsid w:val="00C1638D"/>
    <w:rsid w:val="00C1687A"/>
    <w:rsid w:val="00C16AEE"/>
    <w:rsid w:val="00C271D8"/>
    <w:rsid w:val="00C34844"/>
    <w:rsid w:val="00C44397"/>
    <w:rsid w:val="00C4541D"/>
    <w:rsid w:val="00C562CA"/>
    <w:rsid w:val="00C616D6"/>
    <w:rsid w:val="00CA6110"/>
    <w:rsid w:val="00CD3945"/>
    <w:rsid w:val="00CF0021"/>
    <w:rsid w:val="00CF3AA8"/>
    <w:rsid w:val="00D16879"/>
    <w:rsid w:val="00D236BF"/>
    <w:rsid w:val="00D24BB4"/>
    <w:rsid w:val="00D27458"/>
    <w:rsid w:val="00D4624D"/>
    <w:rsid w:val="00D67BDE"/>
    <w:rsid w:val="00D8702B"/>
    <w:rsid w:val="00D90C4D"/>
    <w:rsid w:val="00D9180B"/>
    <w:rsid w:val="00DA3412"/>
    <w:rsid w:val="00DB03B8"/>
    <w:rsid w:val="00DD33CC"/>
    <w:rsid w:val="00DF6038"/>
    <w:rsid w:val="00E00B8C"/>
    <w:rsid w:val="00E00C74"/>
    <w:rsid w:val="00E246E1"/>
    <w:rsid w:val="00E32C64"/>
    <w:rsid w:val="00E572EA"/>
    <w:rsid w:val="00E575FD"/>
    <w:rsid w:val="00E65E09"/>
    <w:rsid w:val="00E700BE"/>
    <w:rsid w:val="00E7533C"/>
    <w:rsid w:val="00E92B4D"/>
    <w:rsid w:val="00EF3348"/>
    <w:rsid w:val="00EF40CF"/>
    <w:rsid w:val="00F05C58"/>
    <w:rsid w:val="00F20C4F"/>
    <w:rsid w:val="00F23516"/>
    <w:rsid w:val="00F37A16"/>
    <w:rsid w:val="00F743CE"/>
    <w:rsid w:val="00FC4130"/>
    <w:rsid w:val="00FD75AA"/>
    <w:rsid w:val="00FF2143"/>
    <w:rsid w:val="00FF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9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60509F"/>
    <w:pPr>
      <w:keepNext/>
      <w:numPr>
        <w:numId w:val="1"/>
      </w:numPr>
      <w:ind w:left="0" w:firstLine="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0509F"/>
    <w:pPr>
      <w:keepNext/>
      <w:numPr>
        <w:ilvl w:val="1"/>
        <w:numId w:val="1"/>
      </w:numPr>
      <w:ind w:left="0" w:firstLine="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60509F"/>
    <w:pPr>
      <w:keepNext/>
      <w:numPr>
        <w:ilvl w:val="2"/>
        <w:numId w:val="1"/>
      </w:numPr>
      <w:autoSpaceDE w:val="0"/>
      <w:ind w:left="0" w:firstLine="0"/>
      <w:jc w:val="center"/>
      <w:outlineLvl w:val="2"/>
    </w:pPr>
    <w:rPr>
      <w:rFonts w:ascii="TimesNewRomanPSMT" w:hAnsi="TimesNewRomanPSMT"/>
      <w:b/>
      <w:bCs/>
      <w:sz w:val="20"/>
      <w:szCs w:val="20"/>
    </w:rPr>
  </w:style>
  <w:style w:type="paragraph" w:styleId="Nagwek4">
    <w:name w:val="heading 4"/>
    <w:basedOn w:val="Nagwek30"/>
    <w:next w:val="Tekstpodstawowy"/>
    <w:qFormat/>
    <w:rsid w:val="0060509F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30"/>
    <w:next w:val="Tekstpodstawowy"/>
    <w:qFormat/>
    <w:rsid w:val="0060509F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6">
    <w:name w:val="heading 6"/>
    <w:basedOn w:val="Nagwek30"/>
    <w:next w:val="Tekstpodstawowy"/>
    <w:qFormat/>
    <w:rsid w:val="0060509F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agwek30"/>
    <w:next w:val="Tekstpodstawowy"/>
    <w:qFormat/>
    <w:rsid w:val="0060509F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30"/>
    <w:next w:val="Tekstpodstawowy"/>
    <w:qFormat/>
    <w:rsid w:val="0060509F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30"/>
    <w:next w:val="Tekstpodstawowy"/>
    <w:qFormat/>
    <w:rsid w:val="0060509F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0509F"/>
  </w:style>
  <w:style w:type="character" w:customStyle="1" w:styleId="WW-Absatz-Standardschriftart">
    <w:name w:val="WW-Absatz-Standardschriftart"/>
    <w:rsid w:val="0060509F"/>
  </w:style>
  <w:style w:type="character" w:customStyle="1" w:styleId="WW-Absatz-Standardschriftart1">
    <w:name w:val="WW-Absatz-Standardschriftart1"/>
    <w:rsid w:val="0060509F"/>
  </w:style>
  <w:style w:type="character" w:customStyle="1" w:styleId="WW-Absatz-Standardschriftart11">
    <w:name w:val="WW-Absatz-Standardschriftart11"/>
    <w:rsid w:val="0060509F"/>
  </w:style>
  <w:style w:type="character" w:customStyle="1" w:styleId="WW-Absatz-Standardschriftart111">
    <w:name w:val="WW-Absatz-Standardschriftart111"/>
    <w:rsid w:val="0060509F"/>
  </w:style>
  <w:style w:type="character" w:customStyle="1" w:styleId="WW-Absatz-Standardschriftart1111">
    <w:name w:val="WW-Absatz-Standardschriftart1111"/>
    <w:rsid w:val="0060509F"/>
  </w:style>
  <w:style w:type="character" w:customStyle="1" w:styleId="WW8Num3z0">
    <w:name w:val="WW8Num3z0"/>
    <w:rsid w:val="0060509F"/>
    <w:rPr>
      <w:rFonts w:ascii="Symbol" w:hAnsi="Symbol" w:cs="OpenSymbol"/>
    </w:rPr>
  </w:style>
  <w:style w:type="character" w:customStyle="1" w:styleId="WW8Num3z1">
    <w:name w:val="WW8Num3z1"/>
    <w:rsid w:val="0060509F"/>
    <w:rPr>
      <w:rFonts w:ascii="OpenSymbol" w:hAnsi="OpenSymbol" w:cs="OpenSymbol"/>
    </w:rPr>
  </w:style>
  <w:style w:type="character" w:customStyle="1" w:styleId="WW8Num4z0">
    <w:name w:val="WW8Num4z0"/>
    <w:rsid w:val="0060509F"/>
    <w:rPr>
      <w:rFonts w:ascii="Symbol" w:hAnsi="Symbol" w:cs="OpenSymbol"/>
    </w:rPr>
  </w:style>
  <w:style w:type="character" w:customStyle="1" w:styleId="WW8Num4z1">
    <w:name w:val="WW8Num4z1"/>
    <w:rsid w:val="0060509F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60509F"/>
  </w:style>
  <w:style w:type="character" w:customStyle="1" w:styleId="WW8Num2z0">
    <w:name w:val="WW8Num2z0"/>
    <w:rsid w:val="0060509F"/>
    <w:rPr>
      <w:rFonts w:ascii="Symbol" w:hAnsi="Symbol" w:cs="OpenSymbol"/>
    </w:rPr>
  </w:style>
  <w:style w:type="character" w:customStyle="1" w:styleId="WW8Num2z1">
    <w:name w:val="WW8Num2z1"/>
    <w:rsid w:val="0060509F"/>
    <w:rPr>
      <w:rFonts w:ascii="OpenSymbol" w:hAnsi="OpenSymbol" w:cs="OpenSymbol"/>
    </w:rPr>
  </w:style>
  <w:style w:type="character" w:customStyle="1" w:styleId="WW-Absatz-Standardschriftart111111">
    <w:name w:val="WW-Absatz-Standardschriftart111111"/>
    <w:rsid w:val="0060509F"/>
  </w:style>
  <w:style w:type="character" w:customStyle="1" w:styleId="WW-Absatz-Standardschriftart1111111">
    <w:name w:val="WW-Absatz-Standardschriftart1111111"/>
    <w:rsid w:val="0060509F"/>
  </w:style>
  <w:style w:type="character" w:customStyle="1" w:styleId="WW-Absatz-Standardschriftart11111111">
    <w:name w:val="WW-Absatz-Standardschriftart11111111"/>
    <w:rsid w:val="0060509F"/>
  </w:style>
  <w:style w:type="character" w:customStyle="1" w:styleId="WW-Absatz-Standardschriftart111111111">
    <w:name w:val="WW-Absatz-Standardschriftart111111111"/>
    <w:rsid w:val="0060509F"/>
  </w:style>
  <w:style w:type="character" w:customStyle="1" w:styleId="WW-Absatz-Standardschriftart1111111111">
    <w:name w:val="WW-Absatz-Standardschriftart1111111111"/>
    <w:rsid w:val="0060509F"/>
  </w:style>
  <w:style w:type="character" w:customStyle="1" w:styleId="WW-Absatz-Standardschriftart11111111111">
    <w:name w:val="WW-Absatz-Standardschriftart11111111111"/>
    <w:rsid w:val="0060509F"/>
  </w:style>
  <w:style w:type="character" w:customStyle="1" w:styleId="WW-Absatz-Standardschriftart111111111111">
    <w:name w:val="WW-Absatz-Standardschriftart111111111111"/>
    <w:rsid w:val="0060509F"/>
  </w:style>
  <w:style w:type="character" w:customStyle="1" w:styleId="WW-Absatz-Standardschriftart1111111111111">
    <w:name w:val="WW-Absatz-Standardschriftart1111111111111"/>
    <w:rsid w:val="0060509F"/>
  </w:style>
  <w:style w:type="character" w:customStyle="1" w:styleId="WW-Absatz-Standardschriftart11111111111111">
    <w:name w:val="WW-Absatz-Standardschriftart11111111111111"/>
    <w:rsid w:val="0060509F"/>
  </w:style>
  <w:style w:type="character" w:customStyle="1" w:styleId="WW8Num5z0">
    <w:name w:val="WW8Num5z0"/>
    <w:rsid w:val="0060509F"/>
    <w:rPr>
      <w:rFonts w:ascii="Symbol" w:hAnsi="Symbol" w:cs="OpenSymbol"/>
    </w:rPr>
  </w:style>
  <w:style w:type="character" w:customStyle="1" w:styleId="WW8Num5z1">
    <w:name w:val="WW8Num5z1"/>
    <w:rsid w:val="0060509F"/>
    <w:rPr>
      <w:rFonts w:ascii="OpenSymbol" w:hAnsi="OpenSymbol" w:cs="OpenSymbol"/>
    </w:rPr>
  </w:style>
  <w:style w:type="character" w:customStyle="1" w:styleId="WW-Absatz-Standardschriftart111111111111111">
    <w:name w:val="WW-Absatz-Standardschriftart111111111111111"/>
    <w:rsid w:val="0060509F"/>
  </w:style>
  <w:style w:type="character" w:customStyle="1" w:styleId="WW-Absatz-Standardschriftart1111111111111111">
    <w:name w:val="WW-Absatz-Standardschriftart1111111111111111"/>
    <w:rsid w:val="0060509F"/>
  </w:style>
  <w:style w:type="character" w:customStyle="1" w:styleId="WW-Absatz-Standardschriftart11111111111111111">
    <w:name w:val="WW-Absatz-Standardschriftart11111111111111111"/>
    <w:rsid w:val="0060509F"/>
  </w:style>
  <w:style w:type="character" w:customStyle="1" w:styleId="WW-Absatz-Standardschriftart111111111111111111">
    <w:name w:val="WW-Absatz-Standardschriftart111111111111111111"/>
    <w:rsid w:val="0060509F"/>
  </w:style>
  <w:style w:type="character" w:customStyle="1" w:styleId="WW-Absatz-Standardschriftart1111111111111111111">
    <w:name w:val="WW-Absatz-Standardschriftart1111111111111111111"/>
    <w:rsid w:val="0060509F"/>
  </w:style>
  <w:style w:type="character" w:customStyle="1" w:styleId="WW8Num6z0">
    <w:name w:val="WW8Num6z0"/>
    <w:rsid w:val="0060509F"/>
    <w:rPr>
      <w:rFonts w:ascii="Symbol" w:hAnsi="Symbol" w:cs="OpenSymbol"/>
    </w:rPr>
  </w:style>
  <w:style w:type="character" w:customStyle="1" w:styleId="WW8Num6z1">
    <w:name w:val="WW8Num6z1"/>
    <w:rsid w:val="0060509F"/>
    <w:rPr>
      <w:rFonts w:ascii="OpenSymbol" w:hAnsi="OpenSymbol" w:cs="OpenSymbol"/>
    </w:rPr>
  </w:style>
  <w:style w:type="character" w:customStyle="1" w:styleId="WW8Num10z0">
    <w:name w:val="WW8Num10z0"/>
    <w:rsid w:val="0060509F"/>
    <w:rPr>
      <w:rFonts w:ascii="Symbol" w:hAnsi="Symbol" w:cs="OpenSymbol"/>
    </w:rPr>
  </w:style>
  <w:style w:type="character" w:customStyle="1" w:styleId="WW8Num10z1">
    <w:name w:val="WW8Num10z1"/>
    <w:rsid w:val="0060509F"/>
    <w:rPr>
      <w:rFonts w:ascii="OpenSymbol" w:hAnsi="OpenSymbol" w:cs="OpenSymbol"/>
    </w:rPr>
  </w:style>
  <w:style w:type="character" w:customStyle="1" w:styleId="WW8Num10z2">
    <w:name w:val="WW8Num10z2"/>
    <w:rsid w:val="0060509F"/>
    <w:rPr>
      <w:rFonts w:ascii="Wingdings" w:hAnsi="Wingdings"/>
    </w:rPr>
  </w:style>
  <w:style w:type="character" w:customStyle="1" w:styleId="Domylnaczcionkaakapitu2">
    <w:name w:val="Domyślna czcionka akapitu2"/>
    <w:rsid w:val="0060509F"/>
  </w:style>
  <w:style w:type="character" w:customStyle="1" w:styleId="WW8Num7z0">
    <w:name w:val="WW8Num7z0"/>
    <w:rsid w:val="0060509F"/>
    <w:rPr>
      <w:rFonts w:ascii="Symbol" w:hAnsi="Symbol" w:cs="OpenSymbol"/>
    </w:rPr>
  </w:style>
  <w:style w:type="character" w:customStyle="1" w:styleId="WW8Num7z1">
    <w:name w:val="WW8Num7z1"/>
    <w:rsid w:val="0060509F"/>
    <w:rPr>
      <w:rFonts w:ascii="OpenSymbol" w:hAnsi="OpenSymbol" w:cs="OpenSymbol"/>
    </w:rPr>
  </w:style>
  <w:style w:type="character" w:customStyle="1" w:styleId="WW-Absatz-Standardschriftart11111111111111111111">
    <w:name w:val="WW-Absatz-Standardschriftart11111111111111111111"/>
    <w:rsid w:val="0060509F"/>
  </w:style>
  <w:style w:type="character" w:customStyle="1" w:styleId="WW8Num8z0">
    <w:name w:val="WW8Num8z0"/>
    <w:rsid w:val="0060509F"/>
    <w:rPr>
      <w:rFonts w:ascii="Symbol" w:hAnsi="Symbol" w:cs="OpenSymbol"/>
    </w:rPr>
  </w:style>
  <w:style w:type="character" w:customStyle="1" w:styleId="WW8Num8z1">
    <w:name w:val="WW8Num8z1"/>
    <w:rsid w:val="0060509F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  <w:rsid w:val="0060509F"/>
  </w:style>
  <w:style w:type="character" w:customStyle="1" w:styleId="WW-Absatz-Standardschriftart1111111111111111111111">
    <w:name w:val="WW-Absatz-Standardschriftart1111111111111111111111"/>
    <w:rsid w:val="0060509F"/>
  </w:style>
  <w:style w:type="character" w:customStyle="1" w:styleId="WW-Absatz-Standardschriftart11111111111111111111111">
    <w:name w:val="WW-Absatz-Standardschriftart11111111111111111111111"/>
    <w:rsid w:val="0060509F"/>
  </w:style>
  <w:style w:type="character" w:customStyle="1" w:styleId="WW-Absatz-Standardschriftart111111111111111111111111">
    <w:name w:val="WW-Absatz-Standardschriftart111111111111111111111111"/>
    <w:rsid w:val="0060509F"/>
  </w:style>
  <w:style w:type="character" w:customStyle="1" w:styleId="WW8Num13z0">
    <w:name w:val="WW8Num13z0"/>
    <w:rsid w:val="0060509F"/>
    <w:rPr>
      <w:rFonts w:ascii="Symbol" w:hAnsi="Symbol" w:cs="OpenSymbol"/>
    </w:rPr>
  </w:style>
  <w:style w:type="character" w:customStyle="1" w:styleId="WW8Num13z1">
    <w:name w:val="WW8Num13z1"/>
    <w:rsid w:val="0060509F"/>
    <w:rPr>
      <w:rFonts w:ascii="OpenSymbol" w:hAnsi="OpenSymbol" w:cs="OpenSymbol"/>
    </w:rPr>
  </w:style>
  <w:style w:type="character" w:customStyle="1" w:styleId="WW8Num14z0">
    <w:name w:val="WW8Num14z0"/>
    <w:rsid w:val="0060509F"/>
    <w:rPr>
      <w:rFonts w:ascii="Symbol" w:hAnsi="Symbol" w:cs="OpenSymbol"/>
    </w:rPr>
  </w:style>
  <w:style w:type="character" w:customStyle="1" w:styleId="WW8Num14z1">
    <w:name w:val="WW8Num14z1"/>
    <w:rsid w:val="0060509F"/>
    <w:rPr>
      <w:rFonts w:ascii="OpenSymbol" w:hAnsi="OpenSymbol" w:cs="OpenSymbol"/>
    </w:rPr>
  </w:style>
  <w:style w:type="character" w:customStyle="1" w:styleId="WW8Num15z0">
    <w:name w:val="WW8Num15z0"/>
    <w:rsid w:val="0060509F"/>
    <w:rPr>
      <w:rFonts w:ascii="Symbol" w:hAnsi="Symbol" w:cs="OpenSymbol"/>
    </w:rPr>
  </w:style>
  <w:style w:type="character" w:customStyle="1" w:styleId="WW8Num15z1">
    <w:name w:val="WW8Num15z1"/>
    <w:rsid w:val="0060509F"/>
    <w:rPr>
      <w:rFonts w:ascii="OpenSymbol" w:hAnsi="OpenSymbol" w:cs="OpenSymbol"/>
    </w:rPr>
  </w:style>
  <w:style w:type="character" w:customStyle="1" w:styleId="Domylnaczcionkaakapitu1">
    <w:name w:val="Domyślna czcionka akapitu1"/>
    <w:rsid w:val="0060509F"/>
  </w:style>
  <w:style w:type="character" w:customStyle="1" w:styleId="WW-Absatz-Standardschriftart1111111111111111111111111">
    <w:name w:val="WW-Absatz-Standardschriftart1111111111111111111111111"/>
    <w:rsid w:val="0060509F"/>
  </w:style>
  <w:style w:type="character" w:customStyle="1" w:styleId="WW-Absatz-Standardschriftart11111111111111111111111111">
    <w:name w:val="WW-Absatz-Standardschriftart11111111111111111111111111"/>
    <w:rsid w:val="0060509F"/>
  </w:style>
  <w:style w:type="character" w:customStyle="1" w:styleId="WW-Absatz-Standardschriftart111111111111111111111111111">
    <w:name w:val="WW-Absatz-Standardschriftart111111111111111111111111111"/>
    <w:rsid w:val="0060509F"/>
  </w:style>
  <w:style w:type="character" w:customStyle="1" w:styleId="WW-Absatz-Standardschriftart1111111111111111111111111111">
    <w:name w:val="WW-Absatz-Standardschriftart1111111111111111111111111111"/>
    <w:rsid w:val="0060509F"/>
  </w:style>
  <w:style w:type="character" w:customStyle="1" w:styleId="WW-Absatz-Standardschriftart11111111111111111111111111111">
    <w:name w:val="WW-Absatz-Standardschriftart11111111111111111111111111111"/>
    <w:rsid w:val="0060509F"/>
  </w:style>
  <w:style w:type="character" w:customStyle="1" w:styleId="WW-Absatz-Standardschriftart111111111111111111111111111111">
    <w:name w:val="WW-Absatz-Standardschriftart111111111111111111111111111111"/>
    <w:rsid w:val="0060509F"/>
  </w:style>
  <w:style w:type="character" w:customStyle="1" w:styleId="WW-Absatz-Standardschriftart1111111111111111111111111111111">
    <w:name w:val="WW-Absatz-Standardschriftart1111111111111111111111111111111"/>
    <w:rsid w:val="0060509F"/>
  </w:style>
  <w:style w:type="character" w:customStyle="1" w:styleId="WW-Absatz-Standardschriftart11111111111111111111111111111111">
    <w:name w:val="WW-Absatz-Standardschriftart11111111111111111111111111111111"/>
    <w:rsid w:val="0060509F"/>
  </w:style>
  <w:style w:type="character" w:customStyle="1" w:styleId="WW-Absatz-Standardschriftart111111111111111111111111111111111">
    <w:name w:val="WW-Absatz-Standardschriftart111111111111111111111111111111111"/>
    <w:rsid w:val="0060509F"/>
  </w:style>
  <w:style w:type="character" w:customStyle="1" w:styleId="Znakinumeracji">
    <w:name w:val="Znaki numeracji"/>
    <w:rsid w:val="0060509F"/>
  </w:style>
  <w:style w:type="character" w:customStyle="1" w:styleId="Symbolewypunktowania">
    <w:name w:val="Symbole wypunktowania"/>
    <w:rsid w:val="0060509F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60509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60509F"/>
    <w:pPr>
      <w:spacing w:after="120"/>
    </w:pPr>
  </w:style>
  <w:style w:type="paragraph" w:styleId="Lista">
    <w:name w:val="List"/>
    <w:basedOn w:val="Tekstpodstawowy"/>
    <w:semiHidden/>
    <w:rsid w:val="0060509F"/>
    <w:rPr>
      <w:rFonts w:cs="Tahoma"/>
    </w:rPr>
  </w:style>
  <w:style w:type="paragraph" w:customStyle="1" w:styleId="Podpis3">
    <w:name w:val="Podpis3"/>
    <w:basedOn w:val="Normalny"/>
    <w:rsid w:val="0060509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0509F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60509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60509F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60509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60509F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60509F"/>
    <w:pPr>
      <w:autoSpaceDE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60509F"/>
    <w:pPr>
      <w:ind w:left="720" w:hanging="360"/>
      <w:jc w:val="both"/>
    </w:pPr>
  </w:style>
  <w:style w:type="paragraph" w:styleId="Tekstpodstawowywcity">
    <w:name w:val="Body Text Indent"/>
    <w:basedOn w:val="Normalny"/>
    <w:semiHidden/>
    <w:rsid w:val="0060509F"/>
    <w:pPr>
      <w:tabs>
        <w:tab w:val="left" w:pos="-31680"/>
        <w:tab w:val="left" w:pos="-31156"/>
        <w:tab w:val="left" w:pos="-30256"/>
        <w:tab w:val="left" w:pos="-29356"/>
        <w:tab w:val="left" w:pos="-28456"/>
        <w:tab w:val="left" w:pos="-27556"/>
        <w:tab w:val="left" w:pos="-26656"/>
        <w:tab w:val="left" w:pos="-25756"/>
        <w:tab w:val="left" w:pos="-24856"/>
        <w:tab w:val="left" w:pos="-23956"/>
        <w:tab w:val="left" w:pos="-23056"/>
        <w:tab w:val="left" w:pos="-22156"/>
        <w:tab w:val="left" w:pos="-21256"/>
        <w:tab w:val="left" w:pos="-20356"/>
        <w:tab w:val="left" w:pos="-19456"/>
        <w:tab w:val="left" w:pos="-18556"/>
        <w:tab w:val="left" w:pos="-17656"/>
        <w:tab w:val="left" w:pos="13681"/>
        <w:tab w:val="left" w:pos="14040"/>
        <w:tab w:val="left" w:pos="14580"/>
        <w:tab w:val="left" w:pos="15480"/>
        <w:tab w:val="left" w:pos="16380"/>
        <w:tab w:val="left" w:pos="17280"/>
        <w:tab w:val="left" w:pos="18180"/>
        <w:tab w:val="left" w:pos="19080"/>
        <w:tab w:val="left" w:pos="19980"/>
        <w:tab w:val="left" w:pos="20880"/>
        <w:tab w:val="left" w:pos="21780"/>
        <w:tab w:val="left" w:pos="22680"/>
        <w:tab w:val="left" w:pos="23580"/>
        <w:tab w:val="left" w:pos="24480"/>
        <w:tab w:val="left" w:pos="25380"/>
        <w:tab w:val="left" w:pos="26280"/>
        <w:tab w:val="left" w:pos="27180"/>
        <w:tab w:val="left" w:pos="28080"/>
        <w:tab w:val="left" w:pos="28980"/>
        <w:tab w:val="left" w:pos="29880"/>
        <w:tab w:val="left" w:pos="30780"/>
        <w:tab w:val="left" w:pos="31680"/>
        <w:tab w:val="left" w:pos="31680"/>
      </w:tabs>
      <w:ind w:left="360" w:hanging="360"/>
      <w:jc w:val="both"/>
    </w:pPr>
  </w:style>
  <w:style w:type="paragraph" w:customStyle="1" w:styleId="Nagwek10">
    <w:name w:val="Nagłówek 10"/>
    <w:basedOn w:val="Nagwek30"/>
    <w:next w:val="Tekstpodstawowy"/>
    <w:rsid w:val="0060509F"/>
    <w:pPr>
      <w:numPr>
        <w:numId w:val="2"/>
      </w:numPr>
    </w:pPr>
    <w:rPr>
      <w:b/>
      <w:bCs/>
      <w:sz w:val="21"/>
      <w:szCs w:val="21"/>
    </w:rPr>
  </w:style>
  <w:style w:type="character" w:customStyle="1" w:styleId="highlight">
    <w:name w:val="highlight"/>
    <w:basedOn w:val="Domylnaczcionkaakapitu"/>
    <w:rsid w:val="00C44397"/>
  </w:style>
  <w:style w:type="paragraph" w:customStyle="1" w:styleId="Standard">
    <w:name w:val="Standard"/>
    <w:rsid w:val="002C0A9E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styleId="Pogrubienie">
    <w:name w:val="Strong"/>
    <w:uiPriority w:val="22"/>
    <w:qFormat/>
    <w:rsid w:val="002C0A9E"/>
    <w:rPr>
      <w:b/>
      <w:bCs/>
    </w:rPr>
  </w:style>
  <w:style w:type="paragraph" w:styleId="Akapitzlist">
    <w:name w:val="List Paragraph"/>
    <w:basedOn w:val="Normalny"/>
    <w:uiPriority w:val="34"/>
    <w:qFormat/>
    <w:rsid w:val="00414BE4"/>
    <w:pPr>
      <w:widowControl/>
      <w:ind w:left="720"/>
      <w:contextualSpacing/>
    </w:pPr>
    <w:rPr>
      <w:rFonts w:eastAsia="Times New Roman"/>
      <w:kern w:val="0"/>
      <w:lang w:eastAsia="ar-SA"/>
    </w:rPr>
  </w:style>
  <w:style w:type="paragraph" w:customStyle="1" w:styleId="Standarduser">
    <w:name w:val="Standard (user)"/>
    <w:rsid w:val="00414BE4"/>
    <w:pPr>
      <w:widowControl w:val="0"/>
      <w:suppressAutoHyphens/>
      <w:autoSpaceDE w:val="0"/>
      <w:textAlignment w:val="baseline"/>
    </w:pPr>
    <w:rPr>
      <w:rFonts w:eastAsia="Arial" w:cs="Calibri"/>
      <w:kern w:val="1"/>
      <w:sz w:val="24"/>
      <w:szCs w:val="24"/>
      <w:lang w:eastAsia="ar-SA"/>
    </w:rPr>
  </w:style>
  <w:style w:type="paragraph" w:customStyle="1" w:styleId="Default">
    <w:name w:val="Default"/>
    <w:rsid w:val="00BE4E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72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348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4844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4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844"/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23C0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5EC19-04A9-4E92-B40A-37310ACA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3082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strzelczyk_k</dc:creator>
  <cp:lastModifiedBy>strzelczyk_k</cp:lastModifiedBy>
  <cp:revision>3</cp:revision>
  <cp:lastPrinted>2021-03-03T12:26:00Z</cp:lastPrinted>
  <dcterms:created xsi:type="dcterms:W3CDTF">2021-03-11T08:40:00Z</dcterms:created>
  <dcterms:modified xsi:type="dcterms:W3CDTF">2021-03-11T08:42:00Z</dcterms:modified>
</cp:coreProperties>
</file>